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D0" w:rsidRDefault="000B0AC0" w:rsidP="005120F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30D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130D0" w:rsidRPr="000130D0">
        <w:rPr>
          <w:rFonts w:ascii="Times New Roman" w:hAnsi="Times New Roman" w:cs="Times New Roman"/>
          <w:b/>
          <w:sz w:val="27"/>
          <w:szCs w:val="27"/>
        </w:rPr>
        <w:t xml:space="preserve">«Ресурсы учреждений культуры и развитие культурной среды </w:t>
      </w:r>
    </w:p>
    <w:p w:rsidR="005120FA" w:rsidRDefault="000130D0" w:rsidP="005120F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30D0">
        <w:rPr>
          <w:rFonts w:ascii="Times New Roman" w:hAnsi="Times New Roman" w:cs="Times New Roman"/>
          <w:b/>
          <w:sz w:val="27"/>
          <w:szCs w:val="27"/>
        </w:rPr>
        <w:t>на территории МОГО «Ухта»</w:t>
      </w:r>
      <w:r w:rsidR="00597679">
        <w:rPr>
          <w:rFonts w:ascii="Times New Roman" w:hAnsi="Times New Roman" w:cs="Times New Roman"/>
          <w:b/>
          <w:sz w:val="27"/>
          <w:szCs w:val="27"/>
        </w:rPr>
        <w:t xml:space="preserve"> (слайд № 1)</w:t>
      </w:r>
    </w:p>
    <w:p w:rsidR="0009396A" w:rsidRDefault="0009396A" w:rsidP="005120F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396A" w:rsidRDefault="0009396A" w:rsidP="005120F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(желтым выделено только то, что будет только на слайдах</w:t>
      </w:r>
      <w:r w:rsidR="0021608B">
        <w:rPr>
          <w:rFonts w:ascii="Times New Roman" w:hAnsi="Times New Roman" w:cs="Times New Roman"/>
          <w:b/>
          <w:sz w:val="27"/>
          <w:szCs w:val="27"/>
        </w:rPr>
        <w:t xml:space="preserve"> – читаться не будет</w:t>
      </w:r>
      <w:r>
        <w:rPr>
          <w:rFonts w:ascii="Times New Roman" w:hAnsi="Times New Roman" w:cs="Times New Roman"/>
          <w:b/>
          <w:sz w:val="27"/>
          <w:szCs w:val="27"/>
        </w:rPr>
        <w:t>)</w:t>
      </w:r>
    </w:p>
    <w:p w:rsidR="000130D0" w:rsidRPr="008F78AC" w:rsidRDefault="000130D0" w:rsidP="005120F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130D0" w:rsidRPr="000130D0" w:rsidRDefault="00597679" w:rsidP="00753A9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97679">
        <w:rPr>
          <w:rFonts w:ascii="Times New Roman" w:hAnsi="Times New Roman" w:cs="Times New Roman"/>
          <w:sz w:val="27"/>
          <w:szCs w:val="27"/>
        </w:rPr>
        <w:t xml:space="preserve">(слайд №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597679">
        <w:rPr>
          <w:rFonts w:ascii="Times New Roman" w:hAnsi="Times New Roman" w:cs="Times New Roman"/>
          <w:sz w:val="27"/>
          <w:szCs w:val="27"/>
        </w:rPr>
        <w:t>)</w:t>
      </w:r>
      <w:r w:rsidR="00463025" w:rsidRPr="008F78AC">
        <w:rPr>
          <w:rFonts w:ascii="Times New Roman" w:hAnsi="Times New Roman" w:cs="Times New Roman"/>
          <w:sz w:val="27"/>
          <w:szCs w:val="27"/>
        </w:rPr>
        <w:t xml:space="preserve">  Добрый день, уважаемые коллеги! Я рада приветствовать вас на нашей традиционной ежегодной встрече в новом объединённом формате в честь празднования Дня работник</w:t>
      </w:r>
      <w:r w:rsidR="001E533A" w:rsidRPr="008F78AC">
        <w:rPr>
          <w:rFonts w:ascii="Times New Roman" w:hAnsi="Times New Roman" w:cs="Times New Roman"/>
          <w:sz w:val="27"/>
          <w:szCs w:val="27"/>
        </w:rPr>
        <w:t>а</w:t>
      </w:r>
      <w:r w:rsidR="00463025" w:rsidRPr="008F78AC">
        <w:rPr>
          <w:rFonts w:ascii="Times New Roman" w:hAnsi="Times New Roman" w:cs="Times New Roman"/>
          <w:sz w:val="27"/>
          <w:szCs w:val="27"/>
        </w:rPr>
        <w:t xml:space="preserve"> культуры!  И именно сегодня мне хотелось бы </w:t>
      </w:r>
      <w:r w:rsidR="000130D0">
        <w:rPr>
          <w:rFonts w:ascii="Times New Roman" w:hAnsi="Times New Roman" w:cs="Times New Roman"/>
          <w:sz w:val="27"/>
          <w:szCs w:val="27"/>
        </w:rPr>
        <w:t>рас</w:t>
      </w:r>
      <w:r w:rsidR="00463025" w:rsidRPr="008F78AC">
        <w:rPr>
          <w:rFonts w:ascii="Times New Roman" w:hAnsi="Times New Roman" w:cs="Times New Roman"/>
          <w:sz w:val="27"/>
          <w:szCs w:val="27"/>
        </w:rPr>
        <w:t xml:space="preserve">сказать </w:t>
      </w:r>
      <w:r w:rsidR="000130D0">
        <w:rPr>
          <w:rFonts w:ascii="Times New Roman" w:hAnsi="Times New Roman" w:cs="Times New Roman"/>
          <w:sz w:val="27"/>
          <w:szCs w:val="27"/>
        </w:rPr>
        <w:t xml:space="preserve">о </w:t>
      </w:r>
      <w:r w:rsidR="000130D0" w:rsidRPr="000130D0">
        <w:rPr>
          <w:rFonts w:ascii="Times New Roman" w:hAnsi="Times New Roman" w:cs="Times New Roman"/>
          <w:sz w:val="27"/>
          <w:szCs w:val="27"/>
        </w:rPr>
        <w:t>развити</w:t>
      </w:r>
      <w:r w:rsidR="000130D0">
        <w:rPr>
          <w:rFonts w:ascii="Times New Roman" w:hAnsi="Times New Roman" w:cs="Times New Roman"/>
          <w:sz w:val="27"/>
          <w:szCs w:val="27"/>
        </w:rPr>
        <w:t>и</w:t>
      </w:r>
      <w:r w:rsidR="000130D0" w:rsidRPr="000130D0">
        <w:rPr>
          <w:rFonts w:ascii="Times New Roman" w:hAnsi="Times New Roman" w:cs="Times New Roman"/>
          <w:sz w:val="27"/>
          <w:szCs w:val="27"/>
        </w:rPr>
        <w:t xml:space="preserve"> культурной среды</w:t>
      </w:r>
      <w:r w:rsidR="000130D0" w:rsidRPr="000130D0">
        <w:t xml:space="preserve"> </w:t>
      </w:r>
      <w:r w:rsidR="000130D0" w:rsidRPr="000130D0">
        <w:rPr>
          <w:rFonts w:ascii="Times New Roman" w:hAnsi="Times New Roman" w:cs="Times New Roman"/>
          <w:sz w:val="27"/>
          <w:szCs w:val="27"/>
        </w:rPr>
        <w:t>на территории МОГО «Ухта»</w:t>
      </w:r>
      <w:r w:rsidR="000130D0">
        <w:rPr>
          <w:rFonts w:ascii="Times New Roman" w:hAnsi="Times New Roman" w:cs="Times New Roman"/>
          <w:sz w:val="27"/>
          <w:szCs w:val="27"/>
        </w:rPr>
        <w:t>, показать, какими ресурсами обладают учреждения культуры.</w:t>
      </w:r>
      <w:r w:rsidR="000130D0" w:rsidRPr="000130D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C68ED" w:rsidRPr="004C32D8" w:rsidRDefault="00752B1C" w:rsidP="000B0AC0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4C32D8">
        <w:rPr>
          <w:rFonts w:ascii="Times New Roman" w:hAnsi="Times New Roman" w:cs="Times New Roman"/>
          <w:b/>
          <w:sz w:val="27"/>
          <w:szCs w:val="27"/>
          <w:highlight w:val="yellow"/>
        </w:rPr>
        <w:t>Пункты доклада</w:t>
      </w:r>
      <w:r w:rsidR="00535FE2" w:rsidRPr="004C32D8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 (на слайде</w:t>
      </w:r>
      <w:r w:rsidR="00597679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 № 2</w:t>
      </w:r>
      <w:r w:rsidR="00535FE2" w:rsidRPr="004C32D8">
        <w:rPr>
          <w:rFonts w:ascii="Times New Roman" w:hAnsi="Times New Roman" w:cs="Times New Roman"/>
          <w:b/>
          <w:sz w:val="27"/>
          <w:szCs w:val="27"/>
          <w:highlight w:val="yellow"/>
        </w:rPr>
        <w:t>)</w:t>
      </w:r>
      <w:r w:rsidRPr="004C32D8">
        <w:rPr>
          <w:rFonts w:ascii="Times New Roman" w:hAnsi="Times New Roman" w:cs="Times New Roman"/>
          <w:b/>
          <w:sz w:val="27"/>
          <w:szCs w:val="27"/>
          <w:highlight w:val="yellow"/>
        </w:rPr>
        <w:t>:</w:t>
      </w:r>
    </w:p>
    <w:p w:rsidR="00752B1C" w:rsidRPr="004C32D8" w:rsidRDefault="00514EC0" w:rsidP="000B0AC0">
      <w:pPr>
        <w:pStyle w:val="a3"/>
        <w:numPr>
          <w:ilvl w:val="0"/>
          <w:numId w:val="1"/>
        </w:num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4C32D8">
        <w:rPr>
          <w:rFonts w:ascii="Times New Roman" w:hAnsi="Times New Roman" w:cs="Times New Roman"/>
          <w:sz w:val="27"/>
          <w:szCs w:val="27"/>
          <w:highlight w:val="yellow"/>
        </w:rPr>
        <w:t>Структура и п</w:t>
      </w:r>
      <w:r w:rsidR="00752B1C" w:rsidRPr="004C32D8">
        <w:rPr>
          <w:rFonts w:ascii="Times New Roman" w:hAnsi="Times New Roman" w:cs="Times New Roman"/>
          <w:sz w:val="27"/>
          <w:szCs w:val="27"/>
          <w:highlight w:val="yellow"/>
        </w:rPr>
        <w:t>равовое положение</w:t>
      </w:r>
    </w:p>
    <w:p w:rsidR="00752B1C" w:rsidRPr="004C32D8" w:rsidRDefault="00752B1C" w:rsidP="000B0AC0">
      <w:pPr>
        <w:pStyle w:val="a3"/>
        <w:numPr>
          <w:ilvl w:val="0"/>
          <w:numId w:val="1"/>
        </w:num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4C32D8">
        <w:rPr>
          <w:rFonts w:ascii="Times New Roman" w:hAnsi="Times New Roman" w:cs="Times New Roman"/>
          <w:sz w:val="27"/>
          <w:szCs w:val="27"/>
          <w:highlight w:val="yellow"/>
        </w:rPr>
        <w:t>Реализация муниципальной программы</w:t>
      </w:r>
    </w:p>
    <w:p w:rsidR="00752B1C" w:rsidRPr="004C32D8" w:rsidRDefault="00752B1C" w:rsidP="000B0AC0">
      <w:pPr>
        <w:pStyle w:val="a3"/>
        <w:numPr>
          <w:ilvl w:val="0"/>
          <w:numId w:val="1"/>
        </w:num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4C32D8">
        <w:rPr>
          <w:rFonts w:ascii="Times New Roman" w:hAnsi="Times New Roman" w:cs="Times New Roman"/>
          <w:sz w:val="27"/>
          <w:szCs w:val="27"/>
          <w:highlight w:val="yellow"/>
        </w:rPr>
        <w:t xml:space="preserve">Деятельность по сохранению историко-культурного наследия </w:t>
      </w:r>
    </w:p>
    <w:p w:rsidR="00752B1C" w:rsidRPr="004C32D8" w:rsidRDefault="00752B1C" w:rsidP="000B0AC0">
      <w:pPr>
        <w:pStyle w:val="a3"/>
        <w:numPr>
          <w:ilvl w:val="0"/>
          <w:numId w:val="1"/>
        </w:num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4C32D8">
        <w:rPr>
          <w:rFonts w:ascii="Times New Roman" w:hAnsi="Times New Roman" w:cs="Times New Roman"/>
          <w:sz w:val="27"/>
          <w:szCs w:val="27"/>
          <w:highlight w:val="yellow"/>
        </w:rPr>
        <w:t xml:space="preserve">Музейная и выставочная деятельность </w:t>
      </w:r>
    </w:p>
    <w:p w:rsidR="00752B1C" w:rsidRPr="004C32D8" w:rsidRDefault="00752B1C" w:rsidP="000B0AC0">
      <w:pPr>
        <w:pStyle w:val="a3"/>
        <w:numPr>
          <w:ilvl w:val="0"/>
          <w:numId w:val="1"/>
        </w:num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4C32D8">
        <w:rPr>
          <w:rFonts w:ascii="Times New Roman" w:hAnsi="Times New Roman" w:cs="Times New Roman"/>
          <w:sz w:val="27"/>
          <w:szCs w:val="27"/>
          <w:highlight w:val="yellow"/>
        </w:rPr>
        <w:t xml:space="preserve">Культурно-досуговая деятельность </w:t>
      </w:r>
    </w:p>
    <w:p w:rsidR="00752B1C" w:rsidRPr="004C32D8" w:rsidRDefault="00C80CA5" w:rsidP="000B0AC0">
      <w:pPr>
        <w:pStyle w:val="a3"/>
        <w:numPr>
          <w:ilvl w:val="0"/>
          <w:numId w:val="1"/>
        </w:num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4C32D8">
        <w:rPr>
          <w:rFonts w:ascii="Times New Roman" w:hAnsi="Times New Roman" w:cs="Times New Roman"/>
          <w:sz w:val="27"/>
          <w:szCs w:val="27"/>
          <w:highlight w:val="yellow"/>
        </w:rPr>
        <w:t>Дополнительное</w:t>
      </w:r>
      <w:r w:rsidR="00752B1C" w:rsidRPr="004C32D8">
        <w:rPr>
          <w:rFonts w:ascii="Times New Roman" w:hAnsi="Times New Roman" w:cs="Times New Roman"/>
          <w:sz w:val="27"/>
          <w:szCs w:val="27"/>
          <w:highlight w:val="yellow"/>
        </w:rPr>
        <w:t xml:space="preserve"> образование</w:t>
      </w:r>
      <w:r w:rsidRPr="004C32D8">
        <w:rPr>
          <w:rFonts w:ascii="Times New Roman" w:hAnsi="Times New Roman" w:cs="Times New Roman"/>
          <w:sz w:val="27"/>
          <w:szCs w:val="27"/>
          <w:highlight w:val="yellow"/>
        </w:rPr>
        <w:t xml:space="preserve"> детей</w:t>
      </w:r>
    </w:p>
    <w:p w:rsidR="003A70DE" w:rsidRPr="004C32D8" w:rsidRDefault="003A70DE" w:rsidP="000B0AC0">
      <w:pPr>
        <w:pStyle w:val="a3"/>
        <w:numPr>
          <w:ilvl w:val="0"/>
          <w:numId w:val="1"/>
        </w:num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4C32D8">
        <w:rPr>
          <w:rFonts w:ascii="Times New Roman" w:hAnsi="Times New Roman" w:cs="Times New Roman"/>
          <w:sz w:val="27"/>
          <w:szCs w:val="27"/>
          <w:highlight w:val="yellow"/>
        </w:rPr>
        <w:t>Развитие туризма в МОГО «Ухта»</w:t>
      </w:r>
    </w:p>
    <w:p w:rsidR="00752B1C" w:rsidRPr="004C32D8" w:rsidRDefault="00752B1C" w:rsidP="000B0AC0">
      <w:pPr>
        <w:pStyle w:val="a3"/>
        <w:numPr>
          <w:ilvl w:val="0"/>
          <w:numId w:val="1"/>
        </w:num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4C32D8">
        <w:rPr>
          <w:rFonts w:ascii="Times New Roman" w:hAnsi="Times New Roman" w:cs="Times New Roman"/>
          <w:sz w:val="27"/>
          <w:szCs w:val="27"/>
          <w:highlight w:val="yellow"/>
        </w:rPr>
        <w:t>Кадровая политика</w:t>
      </w:r>
    </w:p>
    <w:p w:rsidR="00752B1C" w:rsidRPr="004C32D8" w:rsidRDefault="00752B1C" w:rsidP="000B0AC0">
      <w:pPr>
        <w:pStyle w:val="a3"/>
        <w:numPr>
          <w:ilvl w:val="0"/>
          <w:numId w:val="1"/>
        </w:num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4C32D8">
        <w:rPr>
          <w:rFonts w:ascii="Times New Roman" w:hAnsi="Times New Roman" w:cs="Times New Roman"/>
          <w:sz w:val="27"/>
          <w:szCs w:val="27"/>
          <w:highlight w:val="yellow"/>
        </w:rPr>
        <w:t>Заработная плата</w:t>
      </w:r>
    </w:p>
    <w:p w:rsidR="00752B1C" w:rsidRPr="004C32D8" w:rsidRDefault="00752B1C" w:rsidP="000B0AC0">
      <w:pPr>
        <w:pStyle w:val="a3"/>
        <w:numPr>
          <w:ilvl w:val="0"/>
          <w:numId w:val="1"/>
        </w:num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4C32D8">
        <w:rPr>
          <w:rFonts w:ascii="Times New Roman" w:hAnsi="Times New Roman" w:cs="Times New Roman"/>
          <w:sz w:val="27"/>
          <w:szCs w:val="27"/>
          <w:highlight w:val="yellow"/>
        </w:rPr>
        <w:t xml:space="preserve"> Информационная политика  </w:t>
      </w:r>
    </w:p>
    <w:p w:rsidR="00752B1C" w:rsidRDefault="00B72D32" w:rsidP="000B0A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7"/>
          <w:szCs w:val="27"/>
          <w:highlight w:val="yellow"/>
        </w:rPr>
      </w:pPr>
      <w:r w:rsidRPr="004C32D8">
        <w:rPr>
          <w:rFonts w:ascii="Times New Roman" w:hAnsi="Times New Roman" w:cs="Times New Roman"/>
          <w:sz w:val="27"/>
          <w:szCs w:val="27"/>
          <w:highlight w:val="yellow"/>
        </w:rPr>
        <w:t>Основные задачи отрасли на 2019 год.</w:t>
      </w:r>
    </w:p>
    <w:p w:rsidR="00597679" w:rsidRDefault="00597679" w:rsidP="00597679">
      <w:pPr>
        <w:pStyle w:val="a3"/>
        <w:spacing w:line="240" w:lineRule="auto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D47C1E" w:rsidRPr="00597679" w:rsidRDefault="00597679" w:rsidP="00597679">
      <w:pPr>
        <w:pStyle w:val="a3"/>
        <w:spacing w:line="240" w:lineRule="auto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597679">
        <w:rPr>
          <w:rFonts w:ascii="Times New Roman" w:hAnsi="Times New Roman" w:cs="Times New Roman"/>
          <w:b/>
          <w:sz w:val="27"/>
          <w:szCs w:val="27"/>
        </w:rPr>
        <w:t>(слайд № 3)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1.  </w:t>
      </w:r>
      <w:r w:rsidR="00514EC0" w:rsidRPr="00597679">
        <w:rPr>
          <w:rFonts w:ascii="Times New Roman" w:hAnsi="Times New Roman" w:cs="Times New Roman"/>
          <w:b/>
          <w:sz w:val="27"/>
          <w:szCs w:val="27"/>
        </w:rPr>
        <w:t>Структура и п</w:t>
      </w:r>
      <w:r w:rsidR="00752B1C" w:rsidRPr="00597679">
        <w:rPr>
          <w:rFonts w:ascii="Times New Roman" w:hAnsi="Times New Roman" w:cs="Times New Roman"/>
          <w:b/>
          <w:sz w:val="27"/>
          <w:szCs w:val="27"/>
        </w:rPr>
        <w:t>равовое положение</w:t>
      </w:r>
      <w:r w:rsidR="00514EC0" w:rsidRPr="0059767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E6E31" w:rsidRDefault="004E6E31" w:rsidP="00753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6E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Современная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культура  Ухты характеризуется ш</w:t>
      </w:r>
      <w:r w:rsidRPr="004E6E31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ирокой сетью  муниципальных учреждений культуры, рассредоточенной  по все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 территории городского округа, м</w:t>
      </w:r>
      <w:r w:rsidRPr="004E6E31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ногообразием  направлений  культурной деятельности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47C1E" w:rsidRPr="008F78AC" w:rsidRDefault="004E6E31" w:rsidP="00753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6E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47C1E" w:rsidRPr="008F78A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городского округа функционирую</w:t>
      </w:r>
      <w:r w:rsidR="00D61941" w:rsidRPr="008F78AC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D47C1E" w:rsidRPr="008F78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 муниципальных учреждений культуры, в том числе</w:t>
      </w:r>
      <w:r w:rsidR="00DF23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2305" w:rsidRPr="00DF230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(на слайде)</w:t>
      </w:r>
      <w:r w:rsidR="00D47C1E" w:rsidRPr="00DF230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D47C1E" w:rsidRPr="00DF2305" w:rsidRDefault="00D47C1E" w:rsidP="00D47C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DF2305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6 учреждений культуры клубного типа (16 клубов и домов культуры);</w:t>
      </w:r>
    </w:p>
    <w:p w:rsidR="00D47C1E" w:rsidRPr="00DF2305" w:rsidRDefault="00D47C1E" w:rsidP="00D47C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DF2305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4 учреждения дополнительного образования детей в сфере культуры;</w:t>
      </w:r>
    </w:p>
    <w:p w:rsidR="00D47C1E" w:rsidRPr="00DF2305" w:rsidRDefault="00D47C1E" w:rsidP="00D47C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DF2305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МУ «Центральная библиотека МОГО «Ухта» (11 библиотек-филиалов);</w:t>
      </w:r>
    </w:p>
    <w:p w:rsidR="00D47C1E" w:rsidRPr="00DF2305" w:rsidRDefault="00D47C1E" w:rsidP="00D47C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DF2305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МУ «Музейное объединение» (5 музеев-филиалов);</w:t>
      </w:r>
    </w:p>
    <w:p w:rsidR="008216E7" w:rsidRPr="00753A9D" w:rsidRDefault="00D47C1E" w:rsidP="008216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DF2305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МБУ «Центр обслуживания объектов культуры».</w:t>
      </w:r>
      <w:r w:rsidR="008216E7" w:rsidRPr="00753A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B86DE4" w:rsidRDefault="008216E7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8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EF59F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Такая сеть учреждений реализует</w:t>
      </w:r>
      <w:r w:rsidR="00A625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74B2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</w:t>
      </w:r>
      <w:r w:rsidR="00EF59F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DF74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F59F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</w:t>
      </w:r>
      <w:r w:rsidR="00DF74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06.10.2003 г. № 131-ФЗ «Об общих </w:t>
      </w:r>
      <w:r w:rsidR="006045F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принципах</w:t>
      </w:r>
      <w:r w:rsidR="00DF74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 местного самоуправления в Российской Федерации»</w:t>
      </w:r>
      <w:r w:rsidR="00EF59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стать</w:t>
      </w:r>
      <w:r w:rsidR="006045FB">
        <w:rPr>
          <w:rFonts w:ascii="Times New Roman" w:eastAsia="Times New Roman" w:hAnsi="Times New Roman" w:cs="Times New Roman"/>
          <w:sz w:val="27"/>
          <w:szCs w:val="27"/>
          <w:lang w:eastAsia="ru-RU"/>
        </w:rPr>
        <w:t>и 10,38 Устава МОГО «Ухта»</w:t>
      </w:r>
      <w:r w:rsidR="00EF59F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котором</w:t>
      </w:r>
      <w:r w:rsidR="00B86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F59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прописаны полномочия и выполнение </w:t>
      </w:r>
      <w:r w:rsidR="00EF59F7" w:rsidRPr="00EF59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 вопросов местного значения </w:t>
      </w:r>
      <w:r w:rsidR="00B86DE4">
        <w:rPr>
          <w:rFonts w:ascii="Times New Roman" w:eastAsia="Times New Roman" w:hAnsi="Times New Roman" w:cs="Times New Roman"/>
          <w:sz w:val="27"/>
          <w:szCs w:val="27"/>
          <w:lang w:eastAsia="ru-RU"/>
        </w:rPr>
        <w:t>МУ «Управление культуры администрации МОГО «Ухта».</w:t>
      </w:r>
    </w:p>
    <w:p w:rsidR="00320D1F" w:rsidRDefault="00A6256E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76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597679" w:rsidRPr="005976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5976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r w:rsidR="00597679" w:rsidRPr="005976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лайд № 4)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7E95" w:rsidRPr="008F78AC">
        <w:rPr>
          <w:rFonts w:ascii="Times New Roman" w:hAnsi="Times New Roman" w:cs="Times New Roman"/>
          <w:sz w:val="27"/>
          <w:szCs w:val="27"/>
        </w:rPr>
        <w:t>В 2019 году запланированы мероприятия по централизации</w:t>
      </w:r>
      <w:r w:rsidR="008E3383">
        <w:rPr>
          <w:rFonts w:ascii="Times New Roman" w:hAnsi="Times New Roman" w:cs="Times New Roman"/>
          <w:sz w:val="27"/>
          <w:szCs w:val="27"/>
        </w:rPr>
        <w:t xml:space="preserve"> и укрупнению</w:t>
      </w:r>
      <w:r w:rsidR="00B57E95" w:rsidRPr="008F78AC">
        <w:rPr>
          <w:rFonts w:ascii="Times New Roman" w:hAnsi="Times New Roman" w:cs="Times New Roman"/>
          <w:sz w:val="27"/>
          <w:szCs w:val="27"/>
        </w:rPr>
        <w:t xml:space="preserve"> учреждений с оптимизацией бюджетных средств. </w:t>
      </w:r>
      <w:r w:rsidR="008216E7" w:rsidRPr="008F78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Подобное </w:t>
      </w:r>
      <w:r w:rsidR="0007257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  <w:r w:rsidR="008216E7" w:rsidRPr="008F78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целесообразно, если принять во внимание, с одной стороны, наиболее значимые функции организаций культуры и искусства, с другой, наиболее в</w:t>
      </w:r>
      <w:r w:rsidR="00B57E95" w:rsidRPr="008F78AC">
        <w:rPr>
          <w:rFonts w:ascii="Times New Roman" w:eastAsia="Times New Roman" w:hAnsi="Times New Roman" w:cs="Times New Roman"/>
          <w:sz w:val="27"/>
          <w:szCs w:val="27"/>
          <w:lang w:eastAsia="ru-RU"/>
        </w:rPr>
        <w:t>ажные культурные потребности на</w:t>
      </w:r>
      <w:r w:rsidR="008216E7" w:rsidRPr="008F78A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селения, которые они призваны удовлетворять.</w:t>
      </w:r>
      <w:r w:rsidR="00B86DE4" w:rsidRPr="00B86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DE4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нужно забывать, что п</w:t>
      </w:r>
      <w:r w:rsidR="00B86DE4" w:rsidRPr="00B86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реобразование культурно-досуговой деятельности оказывает существенное влияние на реализацию воспитательно-педагогических процессов. </w:t>
      </w:r>
      <w:r w:rsidR="008216E7" w:rsidRPr="008F78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463ED" w:rsidRPr="004463ED" w:rsidRDefault="004463ED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</w:t>
      </w:r>
      <w:r w:rsidR="007E6163" w:rsidRPr="007E61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7E6163" w:rsidRPr="007E61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(слайд № 5</w:t>
      </w:r>
      <w:r w:rsidR="007E61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46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федерального проекта «Культурная среда» национального проекта «Культура» в 2019 году будут реализованы мероприятия в МУ </w:t>
      </w:r>
      <w:proofErr w:type="gramStart"/>
      <w:r w:rsidRPr="004463ED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446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gramStart"/>
      <w:r w:rsidRPr="004463E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Детская</w:t>
      </w:r>
      <w:proofErr w:type="gramEnd"/>
      <w:r w:rsidRPr="00446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музыкальная школа № 1» МОГО «Ухта» и МУ «Центр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альная библиотека» МОГО «Ухта». </w:t>
      </w:r>
      <w:proofErr w:type="gramStart"/>
      <w:r w:rsidRPr="004463E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постановлением Правительства Республики Коми от 30 января 2019 г. № 37 «О распределении субсидии на поддержку отрасли культуры в 2019 году» из республиканского бюджета Республики Коми бюджетам муниципальных образований на поддержку отрасли культуры на 2019 год, в том числе на городской округ «Ухта» утверждено распределение субсидий в размере 3 532,244 тыс. руб.</w:t>
      </w:r>
      <w:proofErr w:type="gramEnd"/>
    </w:p>
    <w:p w:rsidR="004463ED" w:rsidRDefault="004463ED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eastAsia="ru-RU"/>
        </w:rPr>
      </w:pPr>
    </w:p>
    <w:p w:rsidR="004463ED" w:rsidRPr="004463ED" w:rsidRDefault="004463ED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4463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(На слайде</w:t>
      </w:r>
      <w:r w:rsidR="007E61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6</w:t>
      </w:r>
      <w:r w:rsidRPr="004463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):</w:t>
      </w:r>
      <w:r w:rsidRPr="00446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Наименование расходов:  Укрепление материально-технической базы и оснащение оборудованием детских школ искусств.</w:t>
      </w:r>
    </w:p>
    <w:p w:rsidR="004463ED" w:rsidRPr="004463ED" w:rsidRDefault="004463ED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Наименование мероприятия: Укрепление материально-технической базы и оснащение оборудованием детских школ искусств муниципального образования городского округа «Ухта» (Муниципальное учреждение дополнительного образования «Детская музыкальная школа №1» муниципального образования городского округа «Ухта»).</w:t>
      </w:r>
    </w:p>
    <w:p w:rsidR="004463ED" w:rsidRPr="004463ED" w:rsidRDefault="004463ED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</w:t>
      </w:r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ab/>
        <w:t xml:space="preserve">в  МУ </w:t>
      </w:r>
      <w:proofErr w:type="gramStart"/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ДО</w:t>
      </w:r>
      <w:proofErr w:type="gramEnd"/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 «</w:t>
      </w:r>
      <w:proofErr w:type="gramStart"/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Детская</w:t>
      </w:r>
      <w:proofErr w:type="gramEnd"/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 музыкальная школа № 1» МОГО «Ухта» планируется приобрести: музыкальный инструмент (рояль концертный), оборудование (кресла для зрительного зала), учебные материалы, интерактивные комплекты (интерактивная доска, мультимедийный проектор, учебная литература к интерактивной доске).</w:t>
      </w:r>
    </w:p>
    <w:p w:rsidR="004463ED" w:rsidRPr="004463ED" w:rsidRDefault="004463ED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Общий объем средств из: федерального бюджета – 2 776,089 тыс. руб., регионального бюджета – 241,398 тыс. руб., бюджета МОГО «Ухта» - 250,000 тыс. </w:t>
      </w:r>
      <w:r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 </w:t>
      </w:r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руб. Общая сумма -  3 267,487 тыс. руб.</w:t>
      </w:r>
      <w:proofErr w:type="gramEnd"/>
    </w:p>
    <w:p w:rsidR="004463ED" w:rsidRPr="004463ED" w:rsidRDefault="004463ED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4463E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приобретаемого оборудования согласован с Министерством культуры РФ, Министерством культуры, туризма и архивного дела Республики Коми. Интерактивные комплекты (интерактивная доска, мультимедийный проектор, учебная литература к интерактивной доске) приобретаются за сч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 средств бюджета МОГО «Ухта». </w:t>
      </w:r>
      <w:r w:rsidRPr="004463E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конкурсные процедуры и заключение контрактов должно быть проведено в срок до 15 апреля 2019 года.</w:t>
      </w:r>
    </w:p>
    <w:p w:rsidR="004463ED" w:rsidRDefault="004463ED" w:rsidP="004463E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63ED" w:rsidRPr="004463ED" w:rsidRDefault="004463ED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4463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(На слайде</w:t>
      </w:r>
      <w:r w:rsidR="007E61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7</w:t>
      </w:r>
      <w:r w:rsidRPr="004463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):</w:t>
      </w:r>
      <w:r w:rsidRPr="00446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F7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Наименование расходов вы видите на слайде. </w:t>
      </w:r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Наименование расходов: Комплектование книжных фондов библиотек муниципальных образований и государственных библиотек городов федерального значения Москвы, Санкт-Петербурга и Севастополя.</w:t>
      </w:r>
    </w:p>
    <w:p w:rsidR="004463ED" w:rsidRPr="004463ED" w:rsidRDefault="004463ED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Наименование мероприятия: Комплектование книжных фондов библиотек муниципального образования городского округа «Ухта».</w:t>
      </w:r>
    </w:p>
    <w:p w:rsidR="004463ED" w:rsidRPr="004463ED" w:rsidRDefault="004463ED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</w:t>
      </w:r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ab/>
        <w:t xml:space="preserve"> в МУ «Центральная библиотека» МОГО «Ухта» </w:t>
      </w:r>
    </w:p>
    <w:p w:rsidR="004463ED" w:rsidRPr="004463ED" w:rsidRDefault="004463ED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proofErr w:type="gramStart"/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Общий объем средств из: федерального бюджета – 37,527 тыс. руб., регионального бюджета – 449,603 тыс. руб., бюджета МОГО «Ухта» - 449,603 тыс. руб. Общая сумма -  936,733 тыс. руб.</w:t>
      </w:r>
      <w:proofErr w:type="gramEnd"/>
    </w:p>
    <w:p w:rsidR="004463ED" w:rsidRPr="004463ED" w:rsidRDefault="004463ED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Наименование расходов: Подключение общедоступных библиотек Российской Федерации к сети «Интернет» и развитие библиотечного дела с учетом задачи расширения информационных технологий и оцифровки.</w:t>
      </w:r>
    </w:p>
    <w:p w:rsidR="00753A9D" w:rsidRDefault="004463ED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Наименование мероприятий: Подключение к сети «Интернет» общедоступных библиотек муниципального образо</w:t>
      </w:r>
      <w:r w:rsidR="00753A9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вания городского округа «Ухта».</w:t>
      </w:r>
    </w:p>
    <w:p w:rsidR="004463ED" w:rsidRPr="004463ED" w:rsidRDefault="00753A9D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- </w:t>
      </w:r>
      <w:r w:rsidR="004463ED"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в МУ «Центральная библиотека» МОГО «Ухта» (ежегодная абонентская плата).</w:t>
      </w:r>
    </w:p>
    <w:p w:rsidR="004463ED" w:rsidRPr="004463ED" w:rsidRDefault="004463ED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proofErr w:type="gramStart"/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lastRenderedPageBreak/>
        <w:t>Общий объем средств из: федерального бюджета – 16,516 тыс. руб., регионального бюджета – 11,111 тыс. руб., бюджета МОГО «Ухта» - 1,235 тыс. руб. Общая сумма -  28,862 тыс. руб.</w:t>
      </w:r>
      <w:proofErr w:type="gramEnd"/>
    </w:p>
    <w:p w:rsidR="004463ED" w:rsidRPr="004463ED" w:rsidRDefault="00753A9D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61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4463ED" w:rsidRPr="007E6163">
        <w:rPr>
          <w:rFonts w:ascii="Times New Roman" w:eastAsia="Times New Roman" w:hAnsi="Times New Roman" w:cs="Times New Roman"/>
          <w:sz w:val="27"/>
          <w:szCs w:val="27"/>
          <w:lang w:eastAsia="ru-RU"/>
        </w:rPr>
        <w:t>Пакет документов на конкурс отправлен 26 февраля текущего года в Министерство культуры, туризма и архивного дела Республики Коми.</w:t>
      </w:r>
    </w:p>
    <w:p w:rsidR="004463ED" w:rsidRPr="004463ED" w:rsidRDefault="007E6163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7E61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(На слайде 8):</w:t>
      </w:r>
      <w:r w:rsidRPr="007E61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463ED"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Общий объем средств  по отрасли «Культура» на сумму 4 233,082 тыс. руб., в том числе:</w:t>
      </w:r>
    </w:p>
    <w:p w:rsidR="004463ED" w:rsidRPr="004463ED" w:rsidRDefault="004463ED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- федерального бюджета – 2 830,132 тыс. руб.</w:t>
      </w:r>
    </w:p>
    <w:p w:rsidR="004463ED" w:rsidRPr="004463ED" w:rsidRDefault="004463ED" w:rsidP="00753A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- регионального бюджета – 702,112 тыс. руб.</w:t>
      </w:r>
    </w:p>
    <w:p w:rsidR="004463ED" w:rsidRPr="004463ED" w:rsidRDefault="004463ED" w:rsidP="000B0A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3E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- бюджет МОГО «Ухта» - 700,838 тыс. руб.</w:t>
      </w:r>
    </w:p>
    <w:p w:rsidR="004C32D8" w:rsidRPr="008F78AC" w:rsidRDefault="004C32D8" w:rsidP="008216E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2B1C" w:rsidRPr="00597679" w:rsidRDefault="00752B1C" w:rsidP="00597679">
      <w:pPr>
        <w:pStyle w:val="a3"/>
        <w:numPr>
          <w:ilvl w:val="0"/>
          <w:numId w:val="7"/>
        </w:numPr>
        <w:tabs>
          <w:tab w:val="left" w:pos="1418"/>
          <w:tab w:val="left" w:pos="1560"/>
        </w:tabs>
        <w:rPr>
          <w:rFonts w:ascii="Times New Roman" w:hAnsi="Times New Roman" w:cs="Times New Roman"/>
          <w:b/>
          <w:sz w:val="27"/>
          <w:szCs w:val="27"/>
        </w:rPr>
      </w:pPr>
      <w:r w:rsidRPr="00597679">
        <w:rPr>
          <w:rFonts w:ascii="Times New Roman" w:hAnsi="Times New Roman" w:cs="Times New Roman"/>
          <w:b/>
          <w:sz w:val="27"/>
          <w:szCs w:val="27"/>
        </w:rPr>
        <w:t>Реализация муниципальной программы</w:t>
      </w:r>
    </w:p>
    <w:p w:rsidR="000B0AC0" w:rsidRPr="001344D3" w:rsidRDefault="001344D3" w:rsidP="000B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1344D3">
        <w:rPr>
          <w:rFonts w:ascii="Times New Roman" w:hAnsi="Times New Roman" w:cs="Times New Roman"/>
          <w:b/>
          <w:sz w:val="27"/>
          <w:szCs w:val="27"/>
        </w:rPr>
        <w:t>(на слайде</w:t>
      </w:r>
      <w:r w:rsidR="00006577">
        <w:rPr>
          <w:rFonts w:ascii="Times New Roman" w:hAnsi="Times New Roman" w:cs="Times New Roman"/>
          <w:b/>
          <w:sz w:val="27"/>
          <w:szCs w:val="27"/>
        </w:rPr>
        <w:t xml:space="preserve"> № 9</w:t>
      </w:r>
      <w:r w:rsidRPr="001344D3">
        <w:rPr>
          <w:rFonts w:ascii="Times New Roman" w:hAnsi="Times New Roman" w:cs="Times New Roman"/>
          <w:b/>
          <w:sz w:val="27"/>
          <w:szCs w:val="27"/>
        </w:rPr>
        <w:t>):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B0AC0" w:rsidRPr="001344D3">
        <w:rPr>
          <w:rFonts w:ascii="Times New Roman" w:hAnsi="Times New Roman" w:cs="Times New Roman"/>
          <w:sz w:val="27"/>
          <w:szCs w:val="27"/>
          <w:highlight w:val="yellow"/>
        </w:rPr>
        <w:t>Реализация мероприятий, включенных в национальный проект «Культура» на 2019 год, предусмотрена в следующих основных мероприятиях муниципальной программы «Культура» МОГО «Ухта»:</w:t>
      </w:r>
    </w:p>
    <w:p w:rsidR="000B0AC0" w:rsidRPr="000B0AC0" w:rsidRDefault="000B0AC0" w:rsidP="000B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44D3">
        <w:rPr>
          <w:rFonts w:ascii="Times New Roman" w:hAnsi="Times New Roman" w:cs="Times New Roman"/>
          <w:sz w:val="27"/>
          <w:szCs w:val="27"/>
          <w:highlight w:val="yellow"/>
        </w:rPr>
        <w:t xml:space="preserve">1. Укрепление и модернизация материально-технической базы в области культуры, дополнительного образования детей, объектов культурного наследия в МУ </w:t>
      </w:r>
      <w:proofErr w:type="gramStart"/>
      <w:r w:rsidRPr="001344D3">
        <w:rPr>
          <w:rFonts w:ascii="Times New Roman" w:hAnsi="Times New Roman" w:cs="Times New Roman"/>
          <w:sz w:val="27"/>
          <w:szCs w:val="27"/>
          <w:highlight w:val="yellow"/>
        </w:rPr>
        <w:t>ДО</w:t>
      </w:r>
      <w:proofErr w:type="gramEnd"/>
      <w:r w:rsidRPr="001344D3">
        <w:rPr>
          <w:rFonts w:ascii="Times New Roman" w:hAnsi="Times New Roman" w:cs="Times New Roman"/>
          <w:sz w:val="27"/>
          <w:szCs w:val="27"/>
          <w:highlight w:val="yellow"/>
        </w:rPr>
        <w:t xml:space="preserve"> «</w:t>
      </w:r>
      <w:proofErr w:type="gramStart"/>
      <w:r w:rsidRPr="001344D3">
        <w:rPr>
          <w:rFonts w:ascii="Times New Roman" w:hAnsi="Times New Roman" w:cs="Times New Roman"/>
          <w:sz w:val="27"/>
          <w:szCs w:val="27"/>
          <w:highlight w:val="yellow"/>
        </w:rPr>
        <w:t>Детская</w:t>
      </w:r>
      <w:proofErr w:type="gramEnd"/>
      <w:r w:rsidRPr="001344D3">
        <w:rPr>
          <w:rFonts w:ascii="Times New Roman" w:hAnsi="Times New Roman" w:cs="Times New Roman"/>
          <w:sz w:val="27"/>
          <w:szCs w:val="27"/>
          <w:highlight w:val="yellow"/>
        </w:rPr>
        <w:t xml:space="preserve"> музыкальная школа № 1» МОГО «Ухта».</w:t>
      </w:r>
    </w:p>
    <w:p w:rsidR="000B0AC0" w:rsidRDefault="000B0AC0" w:rsidP="000B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0AC0">
        <w:rPr>
          <w:rFonts w:ascii="Times New Roman" w:hAnsi="Times New Roman" w:cs="Times New Roman"/>
          <w:sz w:val="27"/>
          <w:szCs w:val="27"/>
        </w:rPr>
        <w:t>2. Комплектование документных (книжных) фондов муниципальных библиотек.</w:t>
      </w:r>
    </w:p>
    <w:p w:rsidR="00A6256E" w:rsidRPr="00A6256E" w:rsidRDefault="00A6256E" w:rsidP="000B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целях реализации  вопросов местного значения объем финансирования </w:t>
      </w:r>
      <w:r w:rsidRPr="00A6256E">
        <w:rPr>
          <w:rFonts w:ascii="Times New Roman" w:hAnsi="Times New Roman" w:cs="Times New Roman"/>
          <w:sz w:val="27"/>
          <w:szCs w:val="27"/>
        </w:rPr>
        <w:t xml:space="preserve">муниципальной программы </w:t>
      </w:r>
      <w:r w:rsidR="00FF7AFB" w:rsidRPr="00FF7AFB">
        <w:rPr>
          <w:rFonts w:ascii="Times New Roman" w:hAnsi="Times New Roman" w:cs="Times New Roman"/>
          <w:sz w:val="27"/>
          <w:szCs w:val="27"/>
        </w:rPr>
        <w:t xml:space="preserve">в 2018 году </w:t>
      </w:r>
      <w:r>
        <w:rPr>
          <w:rFonts w:ascii="Times New Roman" w:hAnsi="Times New Roman" w:cs="Times New Roman"/>
          <w:sz w:val="27"/>
          <w:szCs w:val="27"/>
        </w:rPr>
        <w:t>составил</w:t>
      </w:r>
      <w:r w:rsidRPr="00A6256E">
        <w:rPr>
          <w:rFonts w:ascii="Times New Roman" w:hAnsi="Times New Roman" w:cs="Times New Roman"/>
          <w:sz w:val="27"/>
          <w:szCs w:val="27"/>
        </w:rPr>
        <w:t xml:space="preserve"> 285 076 419,08 рубл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A6256E">
        <w:rPr>
          <w:rFonts w:ascii="Times New Roman" w:hAnsi="Times New Roman" w:cs="Times New Roman"/>
          <w:sz w:val="27"/>
          <w:szCs w:val="27"/>
        </w:rPr>
        <w:t>, в том числе</w:t>
      </w:r>
      <w:r w:rsidR="00FF7AFB">
        <w:rPr>
          <w:rFonts w:ascii="Times New Roman" w:hAnsi="Times New Roman" w:cs="Times New Roman"/>
          <w:sz w:val="27"/>
          <w:szCs w:val="27"/>
        </w:rPr>
        <w:t xml:space="preserve"> </w:t>
      </w:r>
      <w:r w:rsidR="00FF7AFB" w:rsidRPr="00531357">
        <w:rPr>
          <w:rFonts w:ascii="Times New Roman" w:hAnsi="Times New Roman" w:cs="Times New Roman"/>
          <w:b/>
          <w:sz w:val="27"/>
          <w:szCs w:val="27"/>
        </w:rPr>
        <w:t>(на слайде)</w:t>
      </w:r>
      <w:r w:rsidRPr="00531357">
        <w:rPr>
          <w:rFonts w:ascii="Times New Roman" w:hAnsi="Times New Roman" w:cs="Times New Roman"/>
          <w:b/>
          <w:sz w:val="27"/>
          <w:szCs w:val="27"/>
        </w:rPr>
        <w:t>:</w:t>
      </w:r>
    </w:p>
    <w:p w:rsidR="00A6256E" w:rsidRPr="00FF7AFB" w:rsidRDefault="00A6256E" w:rsidP="0075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FF7AFB">
        <w:rPr>
          <w:rFonts w:ascii="Times New Roman" w:hAnsi="Times New Roman" w:cs="Times New Roman"/>
          <w:sz w:val="27"/>
          <w:szCs w:val="27"/>
          <w:highlight w:val="yellow"/>
        </w:rPr>
        <w:t>- за счет средств федерального бюджета – 75 682,91 руб.,</w:t>
      </w:r>
    </w:p>
    <w:p w:rsidR="00A6256E" w:rsidRPr="00FF7AFB" w:rsidRDefault="00A6256E" w:rsidP="0075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FF7AFB">
        <w:rPr>
          <w:rFonts w:ascii="Times New Roman" w:hAnsi="Times New Roman" w:cs="Times New Roman"/>
          <w:sz w:val="27"/>
          <w:szCs w:val="27"/>
          <w:highlight w:val="yellow"/>
        </w:rPr>
        <w:t xml:space="preserve">- за счет средств республиканского бюджета Республики Коми – </w:t>
      </w:r>
    </w:p>
    <w:p w:rsidR="00A6256E" w:rsidRPr="00FF7AFB" w:rsidRDefault="00A6256E" w:rsidP="0075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FF7AFB">
        <w:rPr>
          <w:rFonts w:ascii="Times New Roman" w:hAnsi="Times New Roman" w:cs="Times New Roman"/>
          <w:sz w:val="27"/>
          <w:szCs w:val="27"/>
          <w:highlight w:val="yellow"/>
        </w:rPr>
        <w:t>56 151 868,99 рублей,</w:t>
      </w:r>
    </w:p>
    <w:p w:rsidR="00A6256E" w:rsidRDefault="00A6256E" w:rsidP="0075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7AFB">
        <w:rPr>
          <w:rFonts w:ascii="Times New Roman" w:hAnsi="Times New Roman" w:cs="Times New Roman"/>
          <w:sz w:val="27"/>
          <w:szCs w:val="27"/>
          <w:highlight w:val="yellow"/>
        </w:rPr>
        <w:t>- за счет средств бюджета МОГО «Ухта» – 228 848 867,18 руб.</w:t>
      </w:r>
    </w:p>
    <w:p w:rsidR="00697D64" w:rsidRDefault="00697D64" w:rsidP="0075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6256E" w:rsidRPr="00FF7AFB" w:rsidRDefault="00006577" w:rsidP="0075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  <w:u w:val="single"/>
        </w:rPr>
      </w:pPr>
      <w:r w:rsidRPr="00006577">
        <w:rPr>
          <w:rFonts w:ascii="Times New Roman" w:hAnsi="Times New Roman" w:cs="Times New Roman"/>
          <w:b/>
          <w:sz w:val="27"/>
          <w:szCs w:val="27"/>
        </w:rPr>
        <w:t>(на слайде № 10):</w:t>
      </w:r>
      <w:r w:rsidRPr="00006577">
        <w:rPr>
          <w:rFonts w:ascii="Times New Roman" w:hAnsi="Times New Roman" w:cs="Times New Roman"/>
          <w:sz w:val="27"/>
          <w:szCs w:val="27"/>
        </w:rPr>
        <w:t xml:space="preserve"> </w:t>
      </w:r>
      <w:r w:rsidR="00A6256E" w:rsidRPr="00FF7AFB">
        <w:rPr>
          <w:rFonts w:ascii="Times New Roman" w:hAnsi="Times New Roman" w:cs="Times New Roman"/>
          <w:sz w:val="27"/>
          <w:szCs w:val="27"/>
          <w:highlight w:val="yellow"/>
          <w:u w:val="single"/>
        </w:rPr>
        <w:t xml:space="preserve">В 2018 году МОГО «Ухта» </w:t>
      </w:r>
      <w:r w:rsidR="000B0AC0">
        <w:rPr>
          <w:rFonts w:ascii="Times New Roman" w:hAnsi="Times New Roman" w:cs="Times New Roman"/>
          <w:sz w:val="27"/>
          <w:szCs w:val="27"/>
          <w:highlight w:val="yellow"/>
          <w:u w:val="single"/>
        </w:rPr>
        <w:t xml:space="preserve">были </w:t>
      </w:r>
      <w:r w:rsidR="00A6256E" w:rsidRPr="00FF7AFB">
        <w:rPr>
          <w:rFonts w:ascii="Times New Roman" w:hAnsi="Times New Roman" w:cs="Times New Roman"/>
          <w:sz w:val="27"/>
          <w:szCs w:val="27"/>
          <w:highlight w:val="yellow"/>
          <w:u w:val="single"/>
        </w:rPr>
        <w:t>предусмотрены следующие субсидии:</w:t>
      </w:r>
    </w:p>
    <w:p w:rsidR="00A6256E" w:rsidRPr="00FF7AFB" w:rsidRDefault="00A6256E" w:rsidP="0075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FF7AFB">
        <w:rPr>
          <w:rFonts w:ascii="Times New Roman" w:hAnsi="Times New Roman" w:cs="Times New Roman"/>
          <w:sz w:val="27"/>
          <w:szCs w:val="27"/>
          <w:highlight w:val="yellow"/>
        </w:rPr>
        <w:t>- на обеспечение пожарной безопасности и антитеррористической защищенности муниципальных учреждений сферы культуры в сумме 280,8 тыс.руб. (республиканский бюджет РК);</w:t>
      </w:r>
    </w:p>
    <w:p w:rsidR="00A6256E" w:rsidRPr="00FF7AFB" w:rsidRDefault="00A6256E" w:rsidP="0075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FF7AFB">
        <w:rPr>
          <w:rFonts w:ascii="Times New Roman" w:hAnsi="Times New Roman" w:cs="Times New Roman"/>
          <w:sz w:val="27"/>
          <w:szCs w:val="27"/>
          <w:highlight w:val="yellow"/>
        </w:rPr>
        <w:t xml:space="preserve">- на комплектование книжных фондов библиотек на общую сумму 488,9 тыс. руб., в </w:t>
      </w:r>
      <w:proofErr w:type="spellStart"/>
      <w:r w:rsidRPr="00FF7AFB">
        <w:rPr>
          <w:rFonts w:ascii="Times New Roman" w:hAnsi="Times New Roman" w:cs="Times New Roman"/>
          <w:sz w:val="27"/>
          <w:szCs w:val="27"/>
          <w:highlight w:val="yellow"/>
        </w:rPr>
        <w:t>т.ч</w:t>
      </w:r>
      <w:proofErr w:type="spellEnd"/>
      <w:r w:rsidRPr="00FF7AFB">
        <w:rPr>
          <w:rFonts w:ascii="Times New Roman" w:hAnsi="Times New Roman" w:cs="Times New Roman"/>
          <w:sz w:val="27"/>
          <w:szCs w:val="27"/>
          <w:highlight w:val="yellow"/>
        </w:rPr>
        <w:t xml:space="preserve">. 39,5 тыс. руб. средства федерального бюджета, 224,7 тыс. руб. – средства республиканского бюджета; </w:t>
      </w:r>
    </w:p>
    <w:p w:rsidR="00A6256E" w:rsidRPr="00A6256E" w:rsidRDefault="00A6256E" w:rsidP="0075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F7AFB">
        <w:rPr>
          <w:rFonts w:ascii="Times New Roman" w:hAnsi="Times New Roman" w:cs="Times New Roman"/>
          <w:sz w:val="27"/>
          <w:szCs w:val="27"/>
          <w:highlight w:val="yellow"/>
        </w:rPr>
        <w:t xml:space="preserve">- на подключение к сети «Интернет» общедоступных библиотек на общую сумму 9,7 тыс. руб., в </w:t>
      </w:r>
      <w:proofErr w:type="spellStart"/>
      <w:r w:rsidRPr="00FF7AFB">
        <w:rPr>
          <w:rFonts w:ascii="Times New Roman" w:hAnsi="Times New Roman" w:cs="Times New Roman"/>
          <w:sz w:val="27"/>
          <w:szCs w:val="27"/>
          <w:highlight w:val="yellow"/>
        </w:rPr>
        <w:t>т.ч</w:t>
      </w:r>
      <w:proofErr w:type="spellEnd"/>
      <w:r w:rsidRPr="00FF7AFB">
        <w:rPr>
          <w:rFonts w:ascii="Times New Roman" w:hAnsi="Times New Roman" w:cs="Times New Roman"/>
          <w:sz w:val="27"/>
          <w:szCs w:val="27"/>
          <w:highlight w:val="yellow"/>
        </w:rPr>
        <w:t>. 2,89 тыс. руб. средства Федерального бюджета, 6,17 тыс. руб. – средства Республиканского бюджета.</w:t>
      </w:r>
      <w:proofErr w:type="gramEnd"/>
    </w:p>
    <w:p w:rsidR="00A6256E" w:rsidRDefault="00A6256E" w:rsidP="000B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256E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A6256E">
        <w:rPr>
          <w:rFonts w:ascii="Times New Roman" w:hAnsi="Times New Roman" w:cs="Times New Roman"/>
          <w:sz w:val="27"/>
          <w:szCs w:val="27"/>
        </w:rPr>
        <w:t>В 2017-2018 гг. было приобретено оборудование, в том числе автобус на общую сумму 14 865,6  тыс. рублей, в том числе за счет средств федерального бюджета  3 407,9 тыс. рублей, республиканского бюджета Республики Коми 5 624,4 тыс. рублей, муниципального бюджета 5 583,3 тыс.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6256E">
        <w:rPr>
          <w:rFonts w:ascii="Times New Roman" w:hAnsi="Times New Roman" w:cs="Times New Roman"/>
          <w:sz w:val="27"/>
          <w:szCs w:val="27"/>
        </w:rPr>
        <w:t xml:space="preserve">рублей, в рамках Соглашения социального партнерства  с </w:t>
      </w:r>
      <w:r>
        <w:rPr>
          <w:rFonts w:ascii="Times New Roman" w:hAnsi="Times New Roman" w:cs="Times New Roman"/>
          <w:sz w:val="27"/>
          <w:szCs w:val="27"/>
        </w:rPr>
        <w:t>ООО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Ренова</w:t>
      </w:r>
      <w:proofErr w:type="spellEnd"/>
      <w:r>
        <w:rPr>
          <w:rFonts w:ascii="Times New Roman" w:hAnsi="Times New Roman" w:cs="Times New Roman"/>
          <w:sz w:val="27"/>
          <w:szCs w:val="27"/>
        </w:rPr>
        <w:t>»  250 тыс. рублей (</w:t>
      </w:r>
      <w:r w:rsidRPr="00A6256E">
        <w:rPr>
          <w:rFonts w:ascii="Times New Roman" w:hAnsi="Times New Roman" w:cs="Times New Roman"/>
          <w:sz w:val="27"/>
          <w:szCs w:val="27"/>
        </w:rPr>
        <w:t>на приобретение автобуса).</w:t>
      </w:r>
      <w:proofErr w:type="gramEnd"/>
    </w:p>
    <w:p w:rsidR="00BB031B" w:rsidRPr="008F78AC" w:rsidRDefault="00BB031B" w:rsidP="000B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>В целях решения задачи 1 «Укрепление и модернизация материально-технической базы объектов сферы культуры» в 2018 году</w:t>
      </w:r>
      <w:r w:rsidR="00697D64" w:rsidRPr="00697D64">
        <w:t xml:space="preserve"> </w:t>
      </w:r>
      <w:r w:rsidR="00697D64">
        <w:rPr>
          <w:rFonts w:ascii="Times New Roman" w:hAnsi="Times New Roman" w:cs="Times New Roman"/>
          <w:sz w:val="27"/>
          <w:szCs w:val="27"/>
        </w:rPr>
        <w:t>н</w:t>
      </w:r>
      <w:r w:rsidR="00697D64" w:rsidRPr="00697D64">
        <w:rPr>
          <w:rFonts w:ascii="Times New Roman" w:hAnsi="Times New Roman" w:cs="Times New Roman"/>
          <w:sz w:val="27"/>
          <w:szCs w:val="27"/>
        </w:rPr>
        <w:t xml:space="preserve">а текущий ремонт </w:t>
      </w:r>
      <w:r w:rsidR="00697D64" w:rsidRPr="00697D64">
        <w:rPr>
          <w:rFonts w:ascii="Times New Roman" w:hAnsi="Times New Roman" w:cs="Times New Roman"/>
          <w:sz w:val="27"/>
          <w:szCs w:val="27"/>
        </w:rPr>
        <w:lastRenderedPageBreak/>
        <w:t xml:space="preserve">муниципальных учреждений культуры </w:t>
      </w:r>
      <w:r w:rsidR="00697D64">
        <w:rPr>
          <w:rFonts w:ascii="Times New Roman" w:hAnsi="Times New Roman" w:cs="Times New Roman"/>
          <w:sz w:val="27"/>
          <w:szCs w:val="27"/>
        </w:rPr>
        <w:t>направлено 1 923 713, 920 рублей,</w:t>
      </w:r>
      <w:r w:rsidR="00697D64" w:rsidRPr="00697D64">
        <w:rPr>
          <w:rFonts w:ascii="Times New Roman" w:hAnsi="Times New Roman" w:cs="Times New Roman"/>
          <w:sz w:val="27"/>
          <w:szCs w:val="27"/>
        </w:rPr>
        <w:t xml:space="preserve"> </w:t>
      </w:r>
      <w:r w:rsidRPr="008F78AC">
        <w:rPr>
          <w:rFonts w:ascii="Times New Roman" w:hAnsi="Times New Roman" w:cs="Times New Roman"/>
          <w:sz w:val="27"/>
          <w:szCs w:val="27"/>
        </w:rPr>
        <w:t xml:space="preserve"> выполнены работы: </w:t>
      </w:r>
    </w:p>
    <w:p w:rsidR="00BB031B" w:rsidRPr="008F78AC" w:rsidRDefault="00BB031B" w:rsidP="00753A9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>завершен капитальный ремонт кровли МАУ «Горо</w:t>
      </w:r>
      <w:r w:rsidR="001344D3">
        <w:rPr>
          <w:rFonts w:ascii="Times New Roman" w:hAnsi="Times New Roman" w:cs="Times New Roman"/>
          <w:sz w:val="27"/>
          <w:szCs w:val="27"/>
        </w:rPr>
        <w:t>дской ДК</w:t>
      </w:r>
      <w:r w:rsidRPr="008F78AC">
        <w:rPr>
          <w:rFonts w:ascii="Times New Roman" w:hAnsi="Times New Roman" w:cs="Times New Roman"/>
          <w:sz w:val="27"/>
          <w:szCs w:val="27"/>
        </w:rPr>
        <w:t>» МОГО «Ухта»;</w:t>
      </w:r>
    </w:p>
    <w:p w:rsidR="00BB031B" w:rsidRPr="008F78AC" w:rsidRDefault="00BB031B" w:rsidP="00753A9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>завершен текущий ремонт лестницы здани</w:t>
      </w:r>
      <w:r w:rsidR="001344D3">
        <w:rPr>
          <w:rFonts w:ascii="Times New Roman" w:hAnsi="Times New Roman" w:cs="Times New Roman"/>
          <w:sz w:val="27"/>
          <w:szCs w:val="27"/>
        </w:rPr>
        <w:t>я МАУ «Городской ДК</w:t>
      </w:r>
      <w:r w:rsidRPr="008F78AC">
        <w:rPr>
          <w:rFonts w:ascii="Times New Roman" w:hAnsi="Times New Roman" w:cs="Times New Roman"/>
          <w:sz w:val="27"/>
          <w:szCs w:val="27"/>
        </w:rPr>
        <w:t>» МОГО «Ухта»;</w:t>
      </w:r>
    </w:p>
    <w:p w:rsidR="00BB031B" w:rsidRPr="008F78AC" w:rsidRDefault="00BB031B" w:rsidP="00753A9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>установлено видеонаблюдени</w:t>
      </w:r>
      <w:r w:rsidR="001344D3">
        <w:rPr>
          <w:rFonts w:ascii="Times New Roman" w:hAnsi="Times New Roman" w:cs="Times New Roman"/>
          <w:sz w:val="27"/>
          <w:szCs w:val="27"/>
        </w:rPr>
        <w:t>е МАУ «Городской ДК</w:t>
      </w:r>
      <w:r w:rsidRPr="008F78AC">
        <w:rPr>
          <w:rFonts w:ascii="Times New Roman" w:hAnsi="Times New Roman" w:cs="Times New Roman"/>
          <w:sz w:val="27"/>
          <w:szCs w:val="27"/>
        </w:rPr>
        <w:t>» МОГО «Ухта», МУ «Центральная библиотека» МОГО «Ухта» и МУ «Музейное объединение» МОГО «Ухта»</w:t>
      </w:r>
    </w:p>
    <w:p w:rsidR="00BB031B" w:rsidRPr="008F78AC" w:rsidRDefault="00BB031B" w:rsidP="00753A9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>установлена пожарная охран</w:t>
      </w:r>
      <w:r w:rsidR="001344D3">
        <w:rPr>
          <w:rFonts w:ascii="Times New Roman" w:hAnsi="Times New Roman" w:cs="Times New Roman"/>
          <w:sz w:val="27"/>
          <w:szCs w:val="27"/>
        </w:rPr>
        <w:t>а МАУ «Городской ДК</w:t>
      </w:r>
      <w:r w:rsidRPr="008F78AC">
        <w:rPr>
          <w:rFonts w:ascii="Times New Roman" w:hAnsi="Times New Roman" w:cs="Times New Roman"/>
          <w:sz w:val="27"/>
          <w:szCs w:val="27"/>
        </w:rPr>
        <w:t>» МОГО «Ухта»;</w:t>
      </w:r>
    </w:p>
    <w:p w:rsidR="00BB031B" w:rsidRPr="008F78AC" w:rsidRDefault="00BB031B" w:rsidP="00753A9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>проведены противопожарные мероприятия в муниципальных учреждениях культуры</w:t>
      </w:r>
      <w:r w:rsidR="00D61941" w:rsidRPr="008F78AC">
        <w:rPr>
          <w:rFonts w:ascii="Times New Roman" w:hAnsi="Times New Roman" w:cs="Times New Roman"/>
          <w:sz w:val="27"/>
          <w:szCs w:val="27"/>
        </w:rPr>
        <w:t>;</w:t>
      </w:r>
      <w:r w:rsidRPr="008F78A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B031B" w:rsidRPr="008F78AC" w:rsidRDefault="00BB031B" w:rsidP="00753A9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>проведена адаптация муниципальных учреждений культуры МОГО «Ухта» путем ремонта, дооборудования техническими средствами адаптации, а также путем организации альтернативного формата предоставления услуг.</w:t>
      </w:r>
    </w:p>
    <w:p w:rsidR="00A6256E" w:rsidRPr="00697D64" w:rsidRDefault="00BB031B" w:rsidP="00753A9D">
      <w:pPr>
        <w:pStyle w:val="ConsPlusNormal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eastAsiaTheme="minorHAnsi" w:hAnsi="Times New Roman" w:cs="Times New Roman"/>
          <w:sz w:val="27"/>
          <w:szCs w:val="27"/>
          <w:lang w:eastAsia="en-US"/>
        </w:rPr>
        <w:t>проведено подключение общедоступных библиотек к сети «Интернет» и развитие библиотечного дела с учетом задачи расширения информационных технологий и оцифровки.</w:t>
      </w:r>
    </w:p>
    <w:p w:rsidR="00EF3C46" w:rsidRPr="00EF3C46" w:rsidRDefault="00EF3C46" w:rsidP="00EF3C46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EF3C46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52B1C" w:rsidRPr="008F78AC" w:rsidRDefault="00C400A1" w:rsidP="00752B1C">
      <w:pPr>
        <w:ind w:firstLine="708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</w:t>
      </w:r>
      <w:r w:rsidR="00752B1C" w:rsidRPr="008F78AC">
        <w:rPr>
          <w:rFonts w:ascii="Times New Roman" w:hAnsi="Times New Roman" w:cs="Times New Roman"/>
          <w:b/>
          <w:sz w:val="27"/>
          <w:szCs w:val="27"/>
        </w:rPr>
        <w:t>.</w:t>
      </w:r>
      <w:r w:rsidR="00752B1C" w:rsidRPr="008F78AC">
        <w:rPr>
          <w:rFonts w:ascii="Times New Roman" w:hAnsi="Times New Roman" w:cs="Times New Roman"/>
          <w:sz w:val="27"/>
          <w:szCs w:val="27"/>
        </w:rPr>
        <w:tab/>
      </w:r>
      <w:r w:rsidR="00752B1C" w:rsidRPr="008F78AC">
        <w:rPr>
          <w:rFonts w:ascii="Times New Roman" w:hAnsi="Times New Roman" w:cs="Times New Roman"/>
          <w:b/>
          <w:sz w:val="27"/>
          <w:szCs w:val="27"/>
        </w:rPr>
        <w:t xml:space="preserve">Деятельность по сохранению историко-культурного наследия </w:t>
      </w:r>
      <w:r w:rsidR="000252AA">
        <w:rPr>
          <w:rFonts w:ascii="Times New Roman" w:hAnsi="Times New Roman" w:cs="Times New Roman"/>
          <w:b/>
          <w:sz w:val="27"/>
          <w:szCs w:val="27"/>
        </w:rPr>
        <w:t>(</w:t>
      </w:r>
      <w:r w:rsidR="003B09B0">
        <w:rPr>
          <w:rFonts w:ascii="Times New Roman" w:hAnsi="Times New Roman" w:cs="Times New Roman"/>
          <w:b/>
          <w:sz w:val="27"/>
          <w:szCs w:val="27"/>
        </w:rPr>
        <w:t>слайд № 11</w:t>
      </w:r>
      <w:r w:rsidR="000252AA">
        <w:rPr>
          <w:rFonts w:ascii="Times New Roman" w:hAnsi="Times New Roman" w:cs="Times New Roman"/>
          <w:b/>
          <w:sz w:val="27"/>
          <w:szCs w:val="27"/>
        </w:rPr>
        <w:t>)</w:t>
      </w:r>
    </w:p>
    <w:p w:rsidR="00753A9D" w:rsidRDefault="00752B1C" w:rsidP="00753A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 xml:space="preserve">   Теперь разрешите затронуть очень важный аспект работы -   охрану объектов культурного наследия. </w:t>
      </w:r>
      <w:r w:rsidR="00BB031B" w:rsidRPr="008F78AC">
        <w:rPr>
          <w:rFonts w:ascii="Times New Roman" w:hAnsi="Times New Roman" w:cs="Times New Roman"/>
          <w:sz w:val="27"/>
          <w:szCs w:val="27"/>
        </w:rPr>
        <w:t xml:space="preserve">«Сохранение и актуализация материального и нематериального культурного наследия» - это задача № 2 в муниципальной программе. </w:t>
      </w:r>
      <w:r w:rsidRPr="008F78AC">
        <w:rPr>
          <w:rFonts w:ascii="Times New Roman" w:hAnsi="Times New Roman" w:cs="Times New Roman"/>
          <w:sz w:val="27"/>
          <w:szCs w:val="27"/>
        </w:rPr>
        <w:t xml:space="preserve">На территории МОГО «Ухта» расположено </w:t>
      </w:r>
      <w:r w:rsidR="00D17444" w:rsidRPr="008F78AC">
        <w:rPr>
          <w:rFonts w:ascii="Times New Roman" w:hAnsi="Times New Roman" w:cs="Times New Roman"/>
          <w:sz w:val="27"/>
          <w:szCs w:val="27"/>
        </w:rPr>
        <w:t xml:space="preserve">10 объектов культурного наследия,  включенных в единый государственный реестр памятников истории  и культуры, </w:t>
      </w:r>
      <w:r w:rsidR="00BB031B" w:rsidRPr="008F78AC">
        <w:rPr>
          <w:rFonts w:ascii="Times New Roman" w:hAnsi="Times New Roman" w:cs="Times New Roman"/>
          <w:sz w:val="27"/>
          <w:szCs w:val="27"/>
        </w:rPr>
        <w:t>29</w:t>
      </w:r>
      <w:r w:rsidR="00D17444" w:rsidRPr="008F78AC">
        <w:rPr>
          <w:rFonts w:ascii="Times New Roman" w:hAnsi="Times New Roman" w:cs="Times New Roman"/>
          <w:sz w:val="27"/>
          <w:szCs w:val="27"/>
        </w:rPr>
        <w:t xml:space="preserve"> выявленных объектов культурного наследия</w:t>
      </w:r>
      <w:r w:rsidR="00BB031B" w:rsidRPr="008F78AC">
        <w:rPr>
          <w:rFonts w:ascii="Times New Roman" w:hAnsi="Times New Roman" w:cs="Times New Roman"/>
          <w:sz w:val="27"/>
          <w:szCs w:val="27"/>
        </w:rPr>
        <w:t>,</w:t>
      </w:r>
      <w:r w:rsidR="00BB031B" w:rsidRPr="008F78AC">
        <w:rPr>
          <w:sz w:val="27"/>
          <w:szCs w:val="27"/>
        </w:rPr>
        <w:t xml:space="preserve"> </w:t>
      </w:r>
      <w:r w:rsidR="00BB031B" w:rsidRPr="008F78AC">
        <w:rPr>
          <w:rFonts w:ascii="Times New Roman" w:hAnsi="Times New Roman" w:cs="Times New Roman"/>
          <w:sz w:val="27"/>
          <w:szCs w:val="27"/>
        </w:rPr>
        <w:t xml:space="preserve">находящихся на государственной охране. </w:t>
      </w:r>
      <w:r w:rsidR="00D17444" w:rsidRPr="008F78AC">
        <w:rPr>
          <w:rFonts w:ascii="Times New Roman" w:hAnsi="Times New Roman" w:cs="Times New Roman"/>
          <w:sz w:val="27"/>
          <w:szCs w:val="27"/>
        </w:rPr>
        <w:t xml:space="preserve"> </w:t>
      </w:r>
      <w:r w:rsidR="00FF7AFB">
        <w:rPr>
          <w:rFonts w:ascii="Times New Roman" w:hAnsi="Times New Roman" w:cs="Times New Roman"/>
          <w:sz w:val="27"/>
          <w:szCs w:val="27"/>
        </w:rPr>
        <w:t>З</w:t>
      </w:r>
      <w:r w:rsidR="00BB031B" w:rsidRPr="008F78AC">
        <w:rPr>
          <w:rFonts w:ascii="Times New Roman" w:hAnsi="Times New Roman" w:cs="Times New Roman"/>
          <w:sz w:val="27"/>
          <w:szCs w:val="27"/>
        </w:rPr>
        <w:t xml:space="preserve">авершена работа по подготовке документов на объекты исторической части города Ухты для включения в единый государственный реестр. </w:t>
      </w:r>
      <w:r w:rsidR="00753A9D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BB031B" w:rsidRPr="008F78AC" w:rsidRDefault="00753A9D" w:rsidP="00753A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BB031B" w:rsidRPr="008F78AC">
        <w:rPr>
          <w:rFonts w:ascii="Times New Roman" w:hAnsi="Times New Roman" w:cs="Times New Roman"/>
          <w:sz w:val="27"/>
          <w:szCs w:val="27"/>
        </w:rPr>
        <w:t xml:space="preserve">В соответствии с приказом Управления Республики Коми по охране объектов культурного наследия  № 81-од от 22.08.2018 г. «О включении в перечень выявленных объектов культурного наследия, объектов, обладающих признаками объекта культурного наследия, расположенных на территории Республики Коми» в перечень выявленных объектов включено 29 зданий и сооружений исторической части города Ухты. </w:t>
      </w:r>
      <w:r w:rsidR="00FF7AFB">
        <w:rPr>
          <w:rFonts w:ascii="Times New Roman" w:hAnsi="Times New Roman" w:cs="Times New Roman"/>
          <w:sz w:val="27"/>
          <w:szCs w:val="27"/>
        </w:rPr>
        <w:t>Регулярно п</w:t>
      </w:r>
      <w:r w:rsidR="00BB031B" w:rsidRPr="008F78AC">
        <w:rPr>
          <w:rFonts w:ascii="Times New Roman" w:hAnsi="Times New Roman" w:cs="Times New Roman"/>
          <w:sz w:val="27"/>
          <w:szCs w:val="27"/>
        </w:rPr>
        <w:t>ров</w:t>
      </w:r>
      <w:r w:rsidR="00FF7AFB">
        <w:rPr>
          <w:rFonts w:ascii="Times New Roman" w:hAnsi="Times New Roman" w:cs="Times New Roman"/>
          <w:sz w:val="27"/>
          <w:szCs w:val="27"/>
        </w:rPr>
        <w:t>одятся</w:t>
      </w:r>
      <w:r w:rsidR="00BB031B" w:rsidRPr="008F78AC">
        <w:rPr>
          <w:rFonts w:ascii="Times New Roman" w:hAnsi="Times New Roman" w:cs="Times New Roman"/>
          <w:sz w:val="27"/>
          <w:szCs w:val="27"/>
        </w:rPr>
        <w:t xml:space="preserve"> заседания Научно-методического совета по охране памятников истории и культуры при управлении культуры по вопросам сохранения объектов культурного наследия, установке мемориальных досок.</w:t>
      </w:r>
    </w:p>
    <w:p w:rsidR="00BA057A" w:rsidRPr="008F78AC" w:rsidRDefault="00BB031B" w:rsidP="00753A9D">
      <w:pPr>
        <w:tabs>
          <w:tab w:val="left" w:pos="1134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 xml:space="preserve">     В соответствии с Соглашением о сотрудничестве между администрацией МОГО «Ухта» </w:t>
      </w:r>
      <w:proofErr w:type="gramStart"/>
      <w:r w:rsidRPr="008F78AC">
        <w:rPr>
          <w:rFonts w:ascii="Times New Roman" w:hAnsi="Times New Roman" w:cs="Times New Roman"/>
          <w:sz w:val="27"/>
          <w:szCs w:val="27"/>
        </w:rPr>
        <w:t>и ООО</w:t>
      </w:r>
      <w:proofErr w:type="gramEnd"/>
      <w:r w:rsidRPr="008F78AC">
        <w:rPr>
          <w:rFonts w:ascii="Times New Roman" w:hAnsi="Times New Roman" w:cs="Times New Roman"/>
          <w:sz w:val="27"/>
          <w:szCs w:val="27"/>
        </w:rPr>
        <w:t xml:space="preserve"> «ЛУКОЙЛ-Коми» в 2018 году продлен открытый конкурс на разработку проекта памятника </w:t>
      </w:r>
      <w:proofErr w:type="spellStart"/>
      <w:r w:rsidRPr="008F78AC">
        <w:rPr>
          <w:rFonts w:ascii="Times New Roman" w:hAnsi="Times New Roman" w:cs="Times New Roman"/>
          <w:sz w:val="27"/>
          <w:szCs w:val="27"/>
        </w:rPr>
        <w:t>нефтепереработчикам</w:t>
      </w:r>
      <w:proofErr w:type="spellEnd"/>
      <w:r w:rsidRPr="008F78AC">
        <w:rPr>
          <w:rFonts w:ascii="Times New Roman" w:hAnsi="Times New Roman" w:cs="Times New Roman"/>
          <w:sz w:val="27"/>
          <w:szCs w:val="27"/>
        </w:rPr>
        <w:t>, на поощрение победителя конкурса будет направлено 100, 0 тыс. рублей.</w:t>
      </w:r>
    </w:p>
    <w:p w:rsidR="00D17444" w:rsidRPr="008F78AC" w:rsidRDefault="00D17444" w:rsidP="00D17444">
      <w:pPr>
        <w:tabs>
          <w:tab w:val="left" w:pos="1425"/>
        </w:tabs>
        <w:rPr>
          <w:rFonts w:ascii="Times New Roman" w:hAnsi="Times New Roman" w:cs="Times New Roman"/>
          <w:b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ab/>
      </w:r>
      <w:r w:rsidR="00366801" w:rsidRPr="008F78AC">
        <w:rPr>
          <w:rFonts w:ascii="Times New Roman" w:hAnsi="Times New Roman" w:cs="Times New Roman"/>
          <w:sz w:val="27"/>
          <w:szCs w:val="27"/>
        </w:rPr>
        <w:t xml:space="preserve">       </w:t>
      </w:r>
      <w:r w:rsidR="003A70DE">
        <w:rPr>
          <w:rFonts w:ascii="Times New Roman" w:hAnsi="Times New Roman" w:cs="Times New Roman"/>
          <w:b/>
          <w:sz w:val="27"/>
          <w:szCs w:val="27"/>
        </w:rPr>
        <w:t>4</w:t>
      </w:r>
      <w:r w:rsidR="00366801" w:rsidRPr="008F78AC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8F78AC">
        <w:rPr>
          <w:rFonts w:ascii="Times New Roman" w:hAnsi="Times New Roman" w:cs="Times New Roman"/>
          <w:b/>
          <w:sz w:val="27"/>
          <w:szCs w:val="27"/>
        </w:rPr>
        <w:t>Музейная и выставочная деятельность</w:t>
      </w:r>
      <w:r w:rsidR="000252A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B09B0">
        <w:rPr>
          <w:rFonts w:ascii="Times New Roman" w:hAnsi="Times New Roman" w:cs="Times New Roman"/>
          <w:b/>
          <w:sz w:val="27"/>
          <w:szCs w:val="27"/>
        </w:rPr>
        <w:t>(</w:t>
      </w:r>
      <w:r w:rsidR="000252AA" w:rsidRPr="000252AA">
        <w:rPr>
          <w:rFonts w:ascii="Times New Roman" w:hAnsi="Times New Roman" w:cs="Times New Roman"/>
          <w:b/>
          <w:sz w:val="27"/>
          <w:szCs w:val="27"/>
        </w:rPr>
        <w:t>слайды</w:t>
      </w:r>
      <w:r w:rsidR="003B09B0">
        <w:rPr>
          <w:rFonts w:ascii="Times New Roman" w:hAnsi="Times New Roman" w:cs="Times New Roman"/>
          <w:b/>
          <w:sz w:val="27"/>
          <w:szCs w:val="27"/>
        </w:rPr>
        <w:t xml:space="preserve"> № 12-13</w:t>
      </w:r>
      <w:r w:rsidR="000252AA" w:rsidRPr="000252AA">
        <w:rPr>
          <w:rFonts w:ascii="Times New Roman" w:hAnsi="Times New Roman" w:cs="Times New Roman"/>
          <w:b/>
          <w:sz w:val="27"/>
          <w:szCs w:val="27"/>
        </w:rPr>
        <w:t>)</w:t>
      </w:r>
    </w:p>
    <w:p w:rsidR="00D17444" w:rsidRPr="008F78AC" w:rsidRDefault="00D17444" w:rsidP="00753A9D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 xml:space="preserve">    Фонды МУ «Музейное объединение» МОГО «Ухта» по состоянию на 31.12.2018 года насчитывают 217 824 единиц хранения, в том числе  основной фонд в музеях составляет 59 649 единиц хранения. </w:t>
      </w:r>
      <w:proofErr w:type="gramStart"/>
      <w:r w:rsidR="004079BF" w:rsidRPr="008F78AC">
        <w:rPr>
          <w:rFonts w:ascii="Times New Roman" w:hAnsi="Times New Roman" w:cs="Times New Roman"/>
          <w:sz w:val="27"/>
          <w:szCs w:val="27"/>
        </w:rPr>
        <w:t>На конец</w:t>
      </w:r>
      <w:proofErr w:type="gramEnd"/>
      <w:r w:rsidR="004079BF" w:rsidRPr="008F78AC">
        <w:rPr>
          <w:rFonts w:ascii="Times New Roman" w:hAnsi="Times New Roman" w:cs="Times New Roman"/>
          <w:sz w:val="27"/>
          <w:szCs w:val="27"/>
        </w:rPr>
        <w:t xml:space="preserve"> 2017 года насчитывалось 216 055 единиц хранения, в том числе  основной фонд в музеях составляет 58 401 единиц </w:t>
      </w:r>
      <w:r w:rsidR="004079BF" w:rsidRPr="008F78AC">
        <w:rPr>
          <w:rFonts w:ascii="Times New Roman" w:hAnsi="Times New Roman" w:cs="Times New Roman"/>
          <w:sz w:val="27"/>
          <w:szCs w:val="27"/>
        </w:rPr>
        <w:lastRenderedPageBreak/>
        <w:t xml:space="preserve">хранения. </w:t>
      </w:r>
      <w:r w:rsidRPr="008F78AC">
        <w:rPr>
          <w:rFonts w:ascii="Times New Roman" w:hAnsi="Times New Roman" w:cs="Times New Roman"/>
          <w:sz w:val="27"/>
          <w:szCs w:val="27"/>
        </w:rPr>
        <w:t>С 2013 года в муниципальных музеях приступили к созданию электронного музейного каталога, оцифровке музейных предметов. Число музейных предметов, внесенных в электронный каталог (ИС «Музеи»),  – 6 812 единиц хранения (в 2017 г. – 7 847). Опубликованы сведения о музейных предметах и музейных коллекциях на сайте государственного каталога Музейного фонда Российской Федерации – 7 761 единицы хранения.</w:t>
      </w:r>
    </w:p>
    <w:p w:rsidR="00366801" w:rsidRPr="008F78AC" w:rsidRDefault="00D17444" w:rsidP="00753A9D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 xml:space="preserve">   На 31 декабря 2018 г. в МУ «Историко-краеведческий музей с кабинетом-музеем А.Я. Кремса» МОГО «Ухта» проведено -  901 музейное мероприятие (тематические, обзорные, выездные экскурсии, лекции, открытие выставок, мастер-классы и индивидуальные посещения); которые посетило 24 938 человек. </w:t>
      </w:r>
      <w:r w:rsidR="00366801" w:rsidRPr="008F78AC">
        <w:rPr>
          <w:rFonts w:ascii="Times New Roman" w:hAnsi="Times New Roman" w:cs="Times New Roman"/>
          <w:sz w:val="27"/>
          <w:szCs w:val="27"/>
        </w:rPr>
        <w:t>А это значит, что в 2018 году «Историко-краеведческий музей» посетило более 20 % всего населения МОГО «Ухта».</w:t>
      </w:r>
      <w:r w:rsidR="000D7E6F">
        <w:rPr>
          <w:rFonts w:ascii="Times New Roman" w:hAnsi="Times New Roman" w:cs="Times New Roman"/>
          <w:sz w:val="27"/>
          <w:szCs w:val="27"/>
        </w:rPr>
        <w:t xml:space="preserve"> С каждым годом увеличивается число экспозиций. В 2018 г. р</w:t>
      </w:r>
      <w:r w:rsidRPr="008F78AC">
        <w:rPr>
          <w:rFonts w:ascii="Times New Roman" w:hAnsi="Times New Roman" w:cs="Times New Roman"/>
          <w:sz w:val="27"/>
          <w:szCs w:val="27"/>
        </w:rPr>
        <w:t>аботал</w:t>
      </w:r>
      <w:r w:rsidR="00A61563">
        <w:rPr>
          <w:rFonts w:ascii="Times New Roman" w:hAnsi="Times New Roman" w:cs="Times New Roman"/>
          <w:sz w:val="27"/>
          <w:szCs w:val="27"/>
        </w:rPr>
        <w:t>о</w:t>
      </w:r>
      <w:r w:rsidRPr="008F78AC">
        <w:rPr>
          <w:rFonts w:ascii="Times New Roman" w:hAnsi="Times New Roman" w:cs="Times New Roman"/>
          <w:sz w:val="27"/>
          <w:szCs w:val="27"/>
        </w:rPr>
        <w:t xml:space="preserve"> 10 экспозиций (постоянных) и 28 временных выставок: </w:t>
      </w:r>
      <w:proofErr w:type="gramStart"/>
      <w:r w:rsidRPr="000252AA">
        <w:rPr>
          <w:rFonts w:ascii="Times New Roman" w:hAnsi="Times New Roman" w:cs="Times New Roman"/>
          <w:sz w:val="27"/>
          <w:szCs w:val="27"/>
          <w:highlight w:val="yellow"/>
        </w:rPr>
        <w:t xml:space="preserve">«Фарфоровая ностальгия», к 100-летию Октябрьской революции «Наш Ленин», передвижная выставка «Военный плакат на пути к Победе» к юбилею Сталинградской битвы, «Геология </w:t>
      </w:r>
      <w:proofErr w:type="spellStart"/>
      <w:r w:rsidRPr="000252AA">
        <w:rPr>
          <w:rFonts w:ascii="Times New Roman" w:hAnsi="Times New Roman" w:cs="Times New Roman"/>
          <w:sz w:val="27"/>
          <w:szCs w:val="27"/>
          <w:highlight w:val="yellow"/>
        </w:rPr>
        <w:t>Тимана</w:t>
      </w:r>
      <w:proofErr w:type="spellEnd"/>
      <w:r w:rsidRPr="000252AA">
        <w:rPr>
          <w:rFonts w:ascii="Times New Roman" w:hAnsi="Times New Roman" w:cs="Times New Roman"/>
          <w:sz w:val="27"/>
          <w:szCs w:val="27"/>
          <w:highlight w:val="yellow"/>
        </w:rPr>
        <w:t>», к 70-летию ООО «Газпром ВНИИГАЗ», выставка военного плаката «На пути к Победе» в Городском Дворце культуры, «Немцы в российской истории» г. Москва, выставка авторской куклы Надежды Порох «Мир моей души», «Связь поколений» к 100-летию Коми комсомола, передвижная выставка</w:t>
      </w:r>
      <w:proofErr w:type="gramEnd"/>
      <w:r w:rsidRPr="000252AA">
        <w:rPr>
          <w:rFonts w:ascii="Times New Roman" w:hAnsi="Times New Roman" w:cs="Times New Roman"/>
          <w:sz w:val="27"/>
          <w:szCs w:val="27"/>
          <w:highlight w:val="yellow"/>
        </w:rPr>
        <w:t xml:space="preserve"> «Лесной великан», передвижная выставка «Жемчужина Севера» к 75-летию</w:t>
      </w:r>
      <w:r w:rsidR="004F439A" w:rsidRPr="000252AA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Pr="000252AA">
        <w:rPr>
          <w:rFonts w:ascii="Times New Roman" w:hAnsi="Times New Roman" w:cs="Times New Roman"/>
          <w:sz w:val="27"/>
          <w:szCs w:val="27"/>
          <w:highlight w:val="yellow"/>
        </w:rPr>
        <w:t>присвоения Ухте статуса города, выставка старо</w:t>
      </w:r>
      <w:r w:rsidR="000D7E6F" w:rsidRPr="000252AA">
        <w:rPr>
          <w:rFonts w:ascii="Times New Roman" w:hAnsi="Times New Roman" w:cs="Times New Roman"/>
          <w:sz w:val="27"/>
          <w:szCs w:val="27"/>
          <w:highlight w:val="yellow"/>
        </w:rPr>
        <w:t xml:space="preserve">й елочной игрушки «Ретро-елка» </w:t>
      </w:r>
      <w:r w:rsidRPr="000252AA">
        <w:rPr>
          <w:rFonts w:ascii="Times New Roman" w:hAnsi="Times New Roman" w:cs="Times New Roman"/>
          <w:sz w:val="27"/>
          <w:szCs w:val="27"/>
          <w:highlight w:val="yellow"/>
        </w:rPr>
        <w:t>и другие.</w:t>
      </w:r>
    </w:p>
    <w:p w:rsidR="00366801" w:rsidRPr="008F78AC" w:rsidRDefault="00366801" w:rsidP="00753A9D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 xml:space="preserve">     Музеи принимают активное участие во Всероссийских акциях «Неделя музей и дети», «Ночь музеев», «Ночь искусств», «День в музее для российских кадет».</w:t>
      </w:r>
    </w:p>
    <w:p w:rsidR="00D17444" w:rsidRPr="008F78AC" w:rsidRDefault="00366801" w:rsidP="00753A9D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 xml:space="preserve">    О своем успешном опыте по проектной деятельности чуть позже расскажет</w:t>
      </w:r>
      <w:r w:rsidR="000252AA">
        <w:rPr>
          <w:rFonts w:ascii="Times New Roman" w:hAnsi="Times New Roman" w:cs="Times New Roman"/>
          <w:sz w:val="27"/>
          <w:szCs w:val="27"/>
        </w:rPr>
        <w:t xml:space="preserve"> директор</w:t>
      </w:r>
      <w:r w:rsidR="00D17444" w:rsidRPr="008F78AC">
        <w:rPr>
          <w:rFonts w:ascii="Times New Roman" w:hAnsi="Times New Roman" w:cs="Times New Roman"/>
          <w:sz w:val="27"/>
          <w:szCs w:val="27"/>
        </w:rPr>
        <w:t xml:space="preserve"> МУ «Историко-краеведческий музей с кабинетом-музеем А.Я. Кремса» МОГО «Ухта»</w:t>
      </w:r>
      <w:r w:rsidRPr="008F78AC">
        <w:rPr>
          <w:rFonts w:ascii="Times New Roman" w:hAnsi="Times New Roman" w:cs="Times New Roman"/>
          <w:sz w:val="27"/>
          <w:szCs w:val="27"/>
        </w:rPr>
        <w:t>.</w:t>
      </w:r>
    </w:p>
    <w:p w:rsidR="004079BF" w:rsidRPr="008F78AC" w:rsidRDefault="003A70DE" w:rsidP="00366801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="00366801" w:rsidRPr="008F78AC">
        <w:rPr>
          <w:rFonts w:ascii="Times New Roman" w:hAnsi="Times New Roman" w:cs="Times New Roman"/>
          <w:b/>
          <w:sz w:val="27"/>
          <w:szCs w:val="27"/>
        </w:rPr>
        <w:t>. Культурно-досуговая деятельность</w:t>
      </w:r>
      <w:r w:rsidR="000252A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B09B0">
        <w:rPr>
          <w:rFonts w:ascii="Times New Roman" w:hAnsi="Times New Roman" w:cs="Times New Roman"/>
          <w:b/>
          <w:sz w:val="27"/>
          <w:szCs w:val="27"/>
        </w:rPr>
        <w:t>(</w:t>
      </w:r>
      <w:r w:rsidR="000252AA" w:rsidRPr="000252AA">
        <w:rPr>
          <w:rFonts w:ascii="Times New Roman" w:hAnsi="Times New Roman" w:cs="Times New Roman"/>
          <w:b/>
          <w:sz w:val="27"/>
          <w:szCs w:val="27"/>
        </w:rPr>
        <w:t>слайды</w:t>
      </w:r>
      <w:r w:rsidR="003B09B0">
        <w:rPr>
          <w:rFonts w:ascii="Times New Roman" w:hAnsi="Times New Roman" w:cs="Times New Roman"/>
          <w:b/>
          <w:sz w:val="27"/>
          <w:szCs w:val="27"/>
        </w:rPr>
        <w:t xml:space="preserve"> № 14-19</w:t>
      </w:r>
      <w:r w:rsidR="000252AA" w:rsidRPr="000252AA">
        <w:rPr>
          <w:rFonts w:ascii="Times New Roman" w:hAnsi="Times New Roman" w:cs="Times New Roman"/>
          <w:b/>
          <w:sz w:val="27"/>
          <w:szCs w:val="27"/>
        </w:rPr>
        <w:t>)</w:t>
      </w:r>
    </w:p>
    <w:p w:rsidR="004079BF" w:rsidRPr="008F78AC" w:rsidRDefault="004079BF" w:rsidP="00753A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 xml:space="preserve">     На территории МОГО «Ухта» функционир</w:t>
      </w:r>
      <w:r w:rsidR="00A25C4C" w:rsidRPr="008F78AC">
        <w:rPr>
          <w:rFonts w:ascii="Times New Roman" w:hAnsi="Times New Roman" w:cs="Times New Roman"/>
          <w:sz w:val="27"/>
          <w:szCs w:val="27"/>
        </w:rPr>
        <w:t>ует</w:t>
      </w:r>
      <w:r w:rsidRPr="008F78AC">
        <w:rPr>
          <w:rFonts w:ascii="Times New Roman" w:hAnsi="Times New Roman" w:cs="Times New Roman"/>
          <w:sz w:val="27"/>
          <w:szCs w:val="27"/>
        </w:rPr>
        <w:t xml:space="preserve"> 6 муниципальных учреждений клубного типа (это 16 объектов культуры, как в черте города, так и в пригородной зоне). </w:t>
      </w:r>
      <w:r w:rsidR="00300E58" w:rsidRPr="00300E58">
        <w:rPr>
          <w:rFonts w:ascii="Times New Roman" w:hAnsi="Times New Roman" w:cs="Times New Roman"/>
          <w:b/>
          <w:sz w:val="27"/>
          <w:szCs w:val="27"/>
        </w:rPr>
        <w:t>(На слайде</w:t>
      </w:r>
      <w:proofErr w:type="gramStart"/>
      <w:r w:rsidR="00300E58" w:rsidRPr="00300E58">
        <w:rPr>
          <w:rFonts w:ascii="Times New Roman" w:hAnsi="Times New Roman" w:cs="Times New Roman"/>
          <w:b/>
          <w:sz w:val="27"/>
          <w:szCs w:val="27"/>
        </w:rPr>
        <w:t>:)</w:t>
      </w:r>
      <w:r w:rsidR="00300E58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  <w:r w:rsidRPr="008F78AC">
        <w:rPr>
          <w:rFonts w:ascii="Times New Roman" w:hAnsi="Times New Roman" w:cs="Times New Roman"/>
          <w:sz w:val="27"/>
          <w:szCs w:val="27"/>
        </w:rPr>
        <w:t xml:space="preserve">По итогам 2018 года число клубных формирований осталось на уровне 2017 года и составило 335. Число участников клубных формирований составило 6 525 человека, что на 2 участника больше, чем в 2017 году (2017 год – 6 523). </w:t>
      </w:r>
    </w:p>
    <w:p w:rsidR="004079BF" w:rsidRPr="008F78AC" w:rsidRDefault="004079BF" w:rsidP="00753A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 xml:space="preserve">    В 2018 году учреждениями культуры проведено 3 200 культурно-массовых мероприятий (без учета киносеанс</w:t>
      </w:r>
      <w:r w:rsidR="00C9546C">
        <w:rPr>
          <w:rFonts w:ascii="Times New Roman" w:hAnsi="Times New Roman" w:cs="Times New Roman"/>
          <w:sz w:val="27"/>
          <w:szCs w:val="27"/>
        </w:rPr>
        <w:t>ов), их посетило 254 965 посетителей</w:t>
      </w:r>
      <w:r w:rsidRPr="008F78AC">
        <w:rPr>
          <w:rFonts w:ascii="Times New Roman" w:hAnsi="Times New Roman" w:cs="Times New Roman"/>
          <w:sz w:val="27"/>
          <w:szCs w:val="27"/>
        </w:rPr>
        <w:t>, из них на платной основе проведено 391 мероприятие. Снижению числа культурно-массовых мероприятий в 2018 году обусловлено снижением числа киносеансов. Кинотеатры муниципальных учреждений культурно досугового типа не выдерживают конкуренцию с частным кинотеатром «Юбилейный» в ТРЦ «Ярмарка» с 7 залами.</w:t>
      </w:r>
    </w:p>
    <w:p w:rsidR="004079BF" w:rsidRPr="008F78AC" w:rsidRDefault="004079BF" w:rsidP="00753A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 xml:space="preserve">    Самыми значимыми мероприятиями в 2018 году стали: </w:t>
      </w:r>
      <w:r w:rsidR="00894B9D" w:rsidRPr="008F78AC">
        <w:rPr>
          <w:rFonts w:ascii="Times New Roman" w:hAnsi="Times New Roman" w:cs="Times New Roman"/>
          <w:sz w:val="27"/>
          <w:szCs w:val="27"/>
        </w:rPr>
        <w:t>т</w:t>
      </w:r>
      <w:r w:rsidRPr="008F78AC">
        <w:rPr>
          <w:rFonts w:ascii="Times New Roman" w:hAnsi="Times New Roman" w:cs="Times New Roman"/>
          <w:sz w:val="27"/>
          <w:szCs w:val="27"/>
        </w:rPr>
        <w:t xml:space="preserve">оржественное открытие Года культуры в МОГО «Ухта» в форме концерта - форума «Мы - вместе!» с участием специального гостя Юлии Самойловой; </w:t>
      </w:r>
      <w:r w:rsidR="00894B9D" w:rsidRPr="008F78AC">
        <w:rPr>
          <w:rFonts w:ascii="Times New Roman" w:hAnsi="Times New Roman" w:cs="Times New Roman"/>
          <w:sz w:val="27"/>
          <w:szCs w:val="27"/>
        </w:rPr>
        <w:t>т</w:t>
      </w:r>
      <w:r w:rsidRPr="008F78AC">
        <w:rPr>
          <w:rFonts w:ascii="Times New Roman" w:hAnsi="Times New Roman" w:cs="Times New Roman"/>
          <w:sz w:val="27"/>
          <w:szCs w:val="27"/>
        </w:rPr>
        <w:t>еатрализованное представление на Первомайской площади «Улица Мира</w:t>
      </w:r>
      <w:r w:rsidR="00300E58">
        <w:rPr>
          <w:rFonts w:ascii="Times New Roman" w:hAnsi="Times New Roman" w:cs="Times New Roman"/>
          <w:sz w:val="27"/>
          <w:szCs w:val="27"/>
        </w:rPr>
        <w:t xml:space="preserve"> </w:t>
      </w:r>
      <w:r w:rsidRPr="008F78AC">
        <w:rPr>
          <w:rFonts w:ascii="Times New Roman" w:hAnsi="Times New Roman" w:cs="Times New Roman"/>
          <w:sz w:val="27"/>
          <w:szCs w:val="27"/>
        </w:rPr>
        <w:t>-</w:t>
      </w:r>
      <w:r w:rsidR="00300E58">
        <w:rPr>
          <w:rFonts w:ascii="Times New Roman" w:hAnsi="Times New Roman" w:cs="Times New Roman"/>
          <w:sz w:val="27"/>
          <w:szCs w:val="27"/>
        </w:rPr>
        <w:t xml:space="preserve"> </w:t>
      </w:r>
      <w:r w:rsidRPr="008F78AC">
        <w:rPr>
          <w:rFonts w:ascii="Times New Roman" w:hAnsi="Times New Roman" w:cs="Times New Roman"/>
          <w:sz w:val="27"/>
          <w:szCs w:val="27"/>
        </w:rPr>
        <w:t xml:space="preserve">Красные ворота г.Ухты»; </w:t>
      </w:r>
      <w:r w:rsidR="00894B9D" w:rsidRPr="008F78AC">
        <w:rPr>
          <w:rFonts w:ascii="Times New Roman" w:hAnsi="Times New Roman" w:cs="Times New Roman"/>
          <w:sz w:val="27"/>
          <w:szCs w:val="27"/>
        </w:rPr>
        <w:t>т</w:t>
      </w:r>
      <w:r w:rsidRPr="008F78AC">
        <w:rPr>
          <w:rFonts w:ascii="Times New Roman" w:hAnsi="Times New Roman" w:cs="Times New Roman"/>
          <w:sz w:val="27"/>
          <w:szCs w:val="27"/>
        </w:rPr>
        <w:t xml:space="preserve">еатрализованная программа «Приют трудов и вдохновенья»; </w:t>
      </w:r>
      <w:r w:rsidR="00894B9D" w:rsidRPr="008F78AC">
        <w:rPr>
          <w:rFonts w:ascii="Times New Roman" w:hAnsi="Times New Roman" w:cs="Times New Roman"/>
          <w:sz w:val="27"/>
          <w:szCs w:val="27"/>
        </w:rPr>
        <w:t>о</w:t>
      </w:r>
      <w:r w:rsidRPr="008F78AC">
        <w:rPr>
          <w:rFonts w:ascii="Times New Roman" w:hAnsi="Times New Roman" w:cs="Times New Roman"/>
          <w:sz w:val="27"/>
          <w:szCs w:val="27"/>
        </w:rPr>
        <w:t xml:space="preserve">тчетные концерты творческих коллективов самодеятельного художественного творчества, </w:t>
      </w:r>
      <w:r w:rsidR="00894B9D" w:rsidRPr="008F78AC">
        <w:rPr>
          <w:rFonts w:ascii="Times New Roman" w:hAnsi="Times New Roman" w:cs="Times New Roman"/>
          <w:sz w:val="27"/>
          <w:szCs w:val="27"/>
        </w:rPr>
        <w:t>ю</w:t>
      </w:r>
      <w:r w:rsidRPr="008F78AC">
        <w:rPr>
          <w:rFonts w:ascii="Times New Roman" w:hAnsi="Times New Roman" w:cs="Times New Roman"/>
          <w:sz w:val="27"/>
          <w:szCs w:val="27"/>
        </w:rPr>
        <w:t xml:space="preserve">билейная концертная программа «Дом, где согреваются сердца», посвященная 35-летию городского Дворца культуры; </w:t>
      </w:r>
      <w:r w:rsidR="00894B9D" w:rsidRPr="008F78AC">
        <w:rPr>
          <w:rFonts w:ascii="Times New Roman" w:hAnsi="Times New Roman" w:cs="Times New Roman"/>
          <w:sz w:val="27"/>
          <w:szCs w:val="27"/>
        </w:rPr>
        <w:t>к</w:t>
      </w:r>
      <w:r w:rsidRPr="008F78AC">
        <w:rPr>
          <w:rFonts w:ascii="Times New Roman" w:hAnsi="Times New Roman" w:cs="Times New Roman"/>
          <w:sz w:val="27"/>
          <w:szCs w:val="27"/>
        </w:rPr>
        <w:t>онцерт</w:t>
      </w:r>
      <w:r w:rsidR="00A25C4C" w:rsidRPr="008F78AC">
        <w:rPr>
          <w:rFonts w:ascii="Times New Roman" w:hAnsi="Times New Roman" w:cs="Times New Roman"/>
          <w:sz w:val="27"/>
          <w:szCs w:val="27"/>
        </w:rPr>
        <w:t>ы</w:t>
      </w:r>
      <w:r w:rsidRPr="008F78AC">
        <w:rPr>
          <w:rFonts w:ascii="Times New Roman" w:hAnsi="Times New Roman" w:cs="Times New Roman"/>
          <w:sz w:val="27"/>
          <w:szCs w:val="27"/>
        </w:rPr>
        <w:t xml:space="preserve"> студентов ГПОУ РК «Колледж искусств </w:t>
      </w:r>
      <w:r w:rsidRPr="008F78AC">
        <w:rPr>
          <w:rFonts w:ascii="Times New Roman" w:hAnsi="Times New Roman" w:cs="Times New Roman"/>
          <w:sz w:val="27"/>
          <w:szCs w:val="27"/>
        </w:rPr>
        <w:lastRenderedPageBreak/>
        <w:t>Республики Коми»</w:t>
      </w:r>
      <w:r w:rsidR="00A25C4C" w:rsidRPr="008F78AC">
        <w:rPr>
          <w:rFonts w:ascii="Times New Roman" w:hAnsi="Times New Roman" w:cs="Times New Roman"/>
          <w:sz w:val="27"/>
          <w:szCs w:val="27"/>
        </w:rPr>
        <w:t>,</w:t>
      </w:r>
      <w:r w:rsidRPr="008F78AC">
        <w:rPr>
          <w:rFonts w:ascii="Times New Roman" w:hAnsi="Times New Roman" w:cs="Times New Roman"/>
          <w:sz w:val="27"/>
          <w:szCs w:val="27"/>
        </w:rPr>
        <w:t xml:space="preserve"> посвященны</w:t>
      </w:r>
      <w:r w:rsidR="00A25C4C" w:rsidRPr="008F78AC">
        <w:rPr>
          <w:rFonts w:ascii="Times New Roman" w:hAnsi="Times New Roman" w:cs="Times New Roman"/>
          <w:sz w:val="27"/>
          <w:szCs w:val="27"/>
        </w:rPr>
        <w:t>е</w:t>
      </w:r>
      <w:r w:rsidRPr="008F78AC">
        <w:rPr>
          <w:rFonts w:ascii="Times New Roman" w:hAnsi="Times New Roman" w:cs="Times New Roman"/>
          <w:sz w:val="27"/>
          <w:szCs w:val="27"/>
        </w:rPr>
        <w:t xml:space="preserve"> 100-летию системы дополнительн</w:t>
      </w:r>
      <w:r w:rsidR="00A25C4C" w:rsidRPr="008F78AC">
        <w:rPr>
          <w:rFonts w:ascii="Times New Roman" w:hAnsi="Times New Roman" w:cs="Times New Roman"/>
          <w:sz w:val="27"/>
          <w:szCs w:val="27"/>
        </w:rPr>
        <w:t xml:space="preserve">ого образования детей в России и </w:t>
      </w:r>
      <w:r w:rsidRPr="008F78AC">
        <w:rPr>
          <w:rFonts w:ascii="Times New Roman" w:hAnsi="Times New Roman" w:cs="Times New Roman"/>
          <w:sz w:val="27"/>
          <w:szCs w:val="27"/>
        </w:rPr>
        <w:t>закрытию г</w:t>
      </w:r>
      <w:r w:rsidR="00894B9D" w:rsidRPr="008F78AC">
        <w:rPr>
          <w:rFonts w:ascii="Times New Roman" w:hAnsi="Times New Roman" w:cs="Times New Roman"/>
          <w:sz w:val="27"/>
          <w:szCs w:val="27"/>
        </w:rPr>
        <w:t xml:space="preserve">ода культуры в Республике Коми. </w:t>
      </w:r>
      <w:r w:rsidR="00A25C4C" w:rsidRPr="008F78AC">
        <w:rPr>
          <w:rFonts w:ascii="Times New Roman" w:hAnsi="Times New Roman" w:cs="Times New Roman"/>
          <w:sz w:val="27"/>
          <w:szCs w:val="27"/>
        </w:rPr>
        <w:t>Нельзя не отметить мероприятия к</w:t>
      </w:r>
      <w:r w:rsidRPr="008F78AC">
        <w:rPr>
          <w:rFonts w:ascii="Times New Roman" w:hAnsi="Times New Roman" w:cs="Times New Roman"/>
          <w:sz w:val="27"/>
          <w:szCs w:val="27"/>
        </w:rPr>
        <w:t xml:space="preserve"> 73-й годовщине Победы в Великой Отечественной войне </w:t>
      </w:r>
      <w:r w:rsidR="00A25C4C" w:rsidRPr="008F78AC">
        <w:rPr>
          <w:rFonts w:ascii="Times New Roman" w:hAnsi="Times New Roman" w:cs="Times New Roman"/>
          <w:sz w:val="27"/>
          <w:szCs w:val="27"/>
        </w:rPr>
        <w:t>–</w:t>
      </w:r>
      <w:r w:rsidRPr="008F78AC">
        <w:rPr>
          <w:rFonts w:ascii="Times New Roman" w:hAnsi="Times New Roman" w:cs="Times New Roman"/>
          <w:sz w:val="27"/>
          <w:szCs w:val="27"/>
        </w:rPr>
        <w:t xml:space="preserve"> </w:t>
      </w:r>
      <w:r w:rsidR="00A25C4C" w:rsidRPr="008F78AC">
        <w:rPr>
          <w:rFonts w:ascii="Times New Roman" w:hAnsi="Times New Roman" w:cs="Times New Roman"/>
          <w:sz w:val="27"/>
          <w:szCs w:val="27"/>
        </w:rPr>
        <w:t xml:space="preserve">это </w:t>
      </w:r>
      <w:r w:rsidRPr="008F78AC">
        <w:rPr>
          <w:rFonts w:ascii="Times New Roman" w:hAnsi="Times New Roman" w:cs="Times New Roman"/>
          <w:sz w:val="27"/>
          <w:szCs w:val="27"/>
        </w:rPr>
        <w:t>торжественный вечер и театрализованный концерт «Кинолента памяти»; митинг у Памятного знака «Не забыть нам подвиг их великий!»; театрализованное представление на Первомайской площади «Великому муже</w:t>
      </w:r>
      <w:r w:rsidR="00300E58">
        <w:rPr>
          <w:rFonts w:ascii="Times New Roman" w:hAnsi="Times New Roman" w:cs="Times New Roman"/>
          <w:sz w:val="27"/>
          <w:szCs w:val="27"/>
        </w:rPr>
        <w:t>ству верность храня».</w:t>
      </w:r>
    </w:p>
    <w:p w:rsidR="000252AA" w:rsidRDefault="004079BF" w:rsidP="00753A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 xml:space="preserve">      Ухта – город фестивалей и конкурсов! Ежегодно проводится </w:t>
      </w:r>
      <w:r w:rsidR="00A25C4C" w:rsidRPr="008F78AC">
        <w:rPr>
          <w:rFonts w:ascii="Times New Roman" w:hAnsi="Times New Roman" w:cs="Times New Roman"/>
          <w:sz w:val="27"/>
          <w:szCs w:val="27"/>
        </w:rPr>
        <w:t>ф</w:t>
      </w:r>
      <w:r w:rsidRPr="008F78AC">
        <w:rPr>
          <w:rFonts w:ascii="Times New Roman" w:hAnsi="Times New Roman" w:cs="Times New Roman"/>
          <w:sz w:val="27"/>
          <w:szCs w:val="27"/>
        </w:rPr>
        <w:t xml:space="preserve">естиваль творчества людей с ограниченными возможностями «Теплый Север»; </w:t>
      </w:r>
      <w:r w:rsidR="00A25C4C" w:rsidRPr="008F78AC">
        <w:rPr>
          <w:rFonts w:ascii="Times New Roman" w:hAnsi="Times New Roman" w:cs="Times New Roman"/>
          <w:sz w:val="27"/>
          <w:szCs w:val="27"/>
        </w:rPr>
        <w:t>ф</w:t>
      </w:r>
      <w:r w:rsidRPr="008F78AC">
        <w:rPr>
          <w:rFonts w:ascii="Times New Roman" w:hAnsi="Times New Roman" w:cs="Times New Roman"/>
          <w:sz w:val="27"/>
          <w:szCs w:val="27"/>
        </w:rPr>
        <w:t xml:space="preserve">естиваль театров детских дошкольных учреждений «Забава»; </w:t>
      </w:r>
      <w:r w:rsidR="004F439A">
        <w:rPr>
          <w:rFonts w:ascii="Times New Roman" w:hAnsi="Times New Roman" w:cs="Times New Roman"/>
          <w:sz w:val="27"/>
          <w:szCs w:val="27"/>
        </w:rPr>
        <w:t>д</w:t>
      </w:r>
      <w:r w:rsidRPr="008F78AC">
        <w:rPr>
          <w:rFonts w:ascii="Times New Roman" w:hAnsi="Times New Roman" w:cs="Times New Roman"/>
          <w:sz w:val="27"/>
          <w:szCs w:val="27"/>
        </w:rPr>
        <w:t>етский фестиваль творчества народа коми «Йолога», горо</w:t>
      </w:r>
      <w:r w:rsidR="004F439A">
        <w:rPr>
          <w:rFonts w:ascii="Times New Roman" w:hAnsi="Times New Roman" w:cs="Times New Roman"/>
          <w:sz w:val="27"/>
          <w:szCs w:val="27"/>
        </w:rPr>
        <w:t xml:space="preserve">дской фестиваль хоровой музыки, </w:t>
      </w:r>
      <w:r w:rsidRPr="008F78AC">
        <w:rPr>
          <w:rFonts w:ascii="Times New Roman" w:hAnsi="Times New Roman" w:cs="Times New Roman"/>
          <w:sz w:val="27"/>
          <w:szCs w:val="27"/>
        </w:rPr>
        <w:t>детский смотр - кон</w:t>
      </w:r>
      <w:r w:rsidR="000252AA">
        <w:rPr>
          <w:rFonts w:ascii="Times New Roman" w:hAnsi="Times New Roman" w:cs="Times New Roman"/>
          <w:sz w:val="27"/>
          <w:szCs w:val="27"/>
        </w:rPr>
        <w:t>курс «По страницам добрых книг».</w:t>
      </w:r>
    </w:p>
    <w:p w:rsidR="004079BF" w:rsidRDefault="004079BF" w:rsidP="00753A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 xml:space="preserve">     В рамках новогодних и рождественских праздников в городе про</w:t>
      </w:r>
      <w:r w:rsidR="00712639" w:rsidRPr="008F78AC">
        <w:rPr>
          <w:rFonts w:ascii="Times New Roman" w:hAnsi="Times New Roman" w:cs="Times New Roman"/>
          <w:sz w:val="27"/>
          <w:szCs w:val="27"/>
        </w:rPr>
        <w:t>в</w:t>
      </w:r>
      <w:r w:rsidR="00422856">
        <w:rPr>
          <w:rFonts w:ascii="Times New Roman" w:hAnsi="Times New Roman" w:cs="Times New Roman"/>
          <w:sz w:val="27"/>
          <w:szCs w:val="27"/>
        </w:rPr>
        <w:t>одятся</w:t>
      </w:r>
      <w:r w:rsidR="00712639" w:rsidRPr="008F78AC">
        <w:rPr>
          <w:rFonts w:ascii="Times New Roman" w:hAnsi="Times New Roman" w:cs="Times New Roman"/>
          <w:sz w:val="27"/>
          <w:szCs w:val="27"/>
        </w:rPr>
        <w:t>:</w:t>
      </w:r>
      <w:r w:rsidRPr="008F78AC">
        <w:rPr>
          <w:rFonts w:ascii="Times New Roman" w:hAnsi="Times New Roman" w:cs="Times New Roman"/>
          <w:sz w:val="27"/>
          <w:szCs w:val="27"/>
        </w:rPr>
        <w:t xml:space="preserve"> Парад Дедов Морозов и Снегурочек; праздничные открытия новогодних елок на основных площадках города; </w:t>
      </w:r>
      <w:r w:rsidR="00ED0D07">
        <w:rPr>
          <w:rFonts w:ascii="Times New Roman" w:hAnsi="Times New Roman" w:cs="Times New Roman"/>
          <w:sz w:val="27"/>
          <w:szCs w:val="27"/>
        </w:rPr>
        <w:t>мероприятия</w:t>
      </w:r>
      <w:r w:rsidRPr="008F78AC">
        <w:rPr>
          <w:rFonts w:ascii="Times New Roman" w:hAnsi="Times New Roman" w:cs="Times New Roman"/>
          <w:sz w:val="27"/>
          <w:szCs w:val="27"/>
        </w:rPr>
        <w:t xml:space="preserve"> Республиканской акции «Добрый Новый год»</w:t>
      </w:r>
      <w:r w:rsidR="00422856">
        <w:rPr>
          <w:rFonts w:ascii="Times New Roman" w:hAnsi="Times New Roman" w:cs="Times New Roman"/>
          <w:sz w:val="27"/>
          <w:szCs w:val="27"/>
        </w:rPr>
        <w:t>, н</w:t>
      </w:r>
      <w:r w:rsidRPr="008F78AC">
        <w:rPr>
          <w:rFonts w:ascii="Times New Roman" w:hAnsi="Times New Roman" w:cs="Times New Roman"/>
          <w:sz w:val="27"/>
          <w:szCs w:val="27"/>
        </w:rPr>
        <w:t>овогодние представления для детей - инвалидов, детей из малообеспеченных семей, детей</w:t>
      </w:r>
      <w:r w:rsidR="00712639" w:rsidRPr="008F78AC">
        <w:rPr>
          <w:rFonts w:ascii="Times New Roman" w:hAnsi="Times New Roman" w:cs="Times New Roman"/>
          <w:sz w:val="27"/>
          <w:szCs w:val="27"/>
        </w:rPr>
        <w:t xml:space="preserve"> </w:t>
      </w:r>
      <w:r w:rsidRPr="008F78AC">
        <w:rPr>
          <w:rFonts w:ascii="Times New Roman" w:hAnsi="Times New Roman" w:cs="Times New Roman"/>
          <w:sz w:val="27"/>
          <w:szCs w:val="27"/>
        </w:rPr>
        <w:t xml:space="preserve">- сирот (Елка Главы МОГО «Ухта» и руководителя администрации МОГО «Ухта»). Впервые </w:t>
      </w:r>
      <w:r w:rsidR="00422856" w:rsidRPr="00422856">
        <w:rPr>
          <w:rFonts w:ascii="Times New Roman" w:hAnsi="Times New Roman" w:cs="Times New Roman"/>
          <w:sz w:val="27"/>
          <w:szCs w:val="27"/>
        </w:rPr>
        <w:t>МУ «Дом молодежи» МОГО «Ухта»</w:t>
      </w:r>
      <w:r w:rsidR="00422856">
        <w:rPr>
          <w:rFonts w:ascii="Times New Roman" w:hAnsi="Times New Roman" w:cs="Times New Roman"/>
          <w:sz w:val="27"/>
          <w:szCs w:val="27"/>
        </w:rPr>
        <w:t xml:space="preserve"> </w:t>
      </w:r>
      <w:r w:rsidRPr="008F78AC">
        <w:rPr>
          <w:rFonts w:ascii="Times New Roman" w:hAnsi="Times New Roman" w:cs="Times New Roman"/>
          <w:sz w:val="27"/>
          <w:szCs w:val="27"/>
        </w:rPr>
        <w:t>проведена</w:t>
      </w:r>
      <w:r w:rsidR="00712984">
        <w:rPr>
          <w:rFonts w:ascii="Times New Roman" w:hAnsi="Times New Roman" w:cs="Times New Roman"/>
          <w:sz w:val="27"/>
          <w:szCs w:val="27"/>
        </w:rPr>
        <w:t xml:space="preserve"> новогодняя акция «</w:t>
      </w:r>
      <w:proofErr w:type="spellStart"/>
      <w:r w:rsidR="00712984">
        <w:rPr>
          <w:rFonts w:ascii="Times New Roman" w:hAnsi="Times New Roman" w:cs="Times New Roman"/>
          <w:sz w:val="27"/>
          <w:szCs w:val="27"/>
        </w:rPr>
        <w:t>Дедморобус</w:t>
      </w:r>
      <w:proofErr w:type="spellEnd"/>
      <w:r w:rsidR="00712984">
        <w:rPr>
          <w:rFonts w:ascii="Times New Roman" w:hAnsi="Times New Roman" w:cs="Times New Roman"/>
          <w:sz w:val="27"/>
          <w:szCs w:val="27"/>
        </w:rPr>
        <w:t>»</w:t>
      </w:r>
      <w:r w:rsidRPr="008F78AC">
        <w:rPr>
          <w:rFonts w:ascii="Times New Roman" w:hAnsi="Times New Roman" w:cs="Times New Roman"/>
          <w:sz w:val="27"/>
          <w:szCs w:val="27"/>
        </w:rPr>
        <w:t>.</w:t>
      </w:r>
    </w:p>
    <w:p w:rsidR="002269BE" w:rsidRPr="008F78AC" w:rsidRDefault="002269BE" w:rsidP="00753A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2856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422856" w:rsidRPr="00422856">
        <w:rPr>
          <w:rFonts w:ascii="Times New Roman" w:hAnsi="Times New Roman" w:cs="Times New Roman"/>
          <w:b/>
          <w:sz w:val="27"/>
          <w:szCs w:val="27"/>
        </w:rPr>
        <w:t>(На слайд</w:t>
      </w:r>
      <w:r w:rsidR="003B09B0">
        <w:rPr>
          <w:rFonts w:ascii="Times New Roman" w:hAnsi="Times New Roman" w:cs="Times New Roman"/>
          <w:b/>
          <w:sz w:val="27"/>
          <w:szCs w:val="27"/>
        </w:rPr>
        <w:t>ах 18-19</w:t>
      </w:r>
      <w:r w:rsidR="00422856" w:rsidRPr="00422856">
        <w:rPr>
          <w:rFonts w:ascii="Times New Roman" w:hAnsi="Times New Roman" w:cs="Times New Roman"/>
          <w:b/>
          <w:sz w:val="27"/>
          <w:szCs w:val="27"/>
        </w:rPr>
        <w:t xml:space="preserve"> список коллективов</w:t>
      </w:r>
      <w:proofErr w:type="gramStart"/>
      <w:r w:rsidR="00422856">
        <w:rPr>
          <w:rFonts w:ascii="Times New Roman" w:hAnsi="Times New Roman" w:cs="Times New Roman"/>
          <w:b/>
          <w:sz w:val="27"/>
          <w:szCs w:val="27"/>
        </w:rPr>
        <w:t>:</w:t>
      </w:r>
      <w:r w:rsidR="00422856" w:rsidRPr="00422856">
        <w:rPr>
          <w:rFonts w:ascii="Times New Roman" w:hAnsi="Times New Roman" w:cs="Times New Roman"/>
          <w:b/>
          <w:sz w:val="27"/>
          <w:szCs w:val="27"/>
        </w:rPr>
        <w:t>)</w:t>
      </w:r>
      <w:r w:rsidR="00422856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  <w:r w:rsidR="00422856">
        <w:rPr>
          <w:rFonts w:ascii="Times New Roman" w:hAnsi="Times New Roman" w:cs="Times New Roman"/>
          <w:sz w:val="27"/>
          <w:szCs w:val="27"/>
        </w:rPr>
        <w:t>С гордостью отмечаем,</w:t>
      </w:r>
      <w:r w:rsidR="004F439A">
        <w:rPr>
          <w:rFonts w:ascii="Times New Roman" w:hAnsi="Times New Roman" w:cs="Times New Roman"/>
          <w:sz w:val="27"/>
          <w:szCs w:val="27"/>
        </w:rPr>
        <w:t xml:space="preserve"> г. Ухте работают </w:t>
      </w:r>
      <w:r w:rsidR="000B0C80">
        <w:rPr>
          <w:rFonts w:ascii="Times New Roman" w:hAnsi="Times New Roman" w:cs="Times New Roman"/>
          <w:sz w:val="27"/>
          <w:szCs w:val="27"/>
        </w:rPr>
        <w:t xml:space="preserve">11 народных </w:t>
      </w:r>
      <w:r w:rsidR="000B0C80" w:rsidRPr="000B0C80">
        <w:rPr>
          <w:rFonts w:ascii="Times New Roman" w:hAnsi="Times New Roman" w:cs="Times New Roman"/>
          <w:sz w:val="27"/>
          <w:szCs w:val="27"/>
        </w:rPr>
        <w:t>коллектив</w:t>
      </w:r>
      <w:r w:rsidR="000B0C80">
        <w:rPr>
          <w:rFonts w:ascii="Times New Roman" w:hAnsi="Times New Roman" w:cs="Times New Roman"/>
          <w:sz w:val="27"/>
          <w:szCs w:val="27"/>
        </w:rPr>
        <w:t>ов</w:t>
      </w:r>
      <w:r w:rsidR="000B0C80" w:rsidRPr="000B0C80">
        <w:rPr>
          <w:rFonts w:ascii="Times New Roman" w:hAnsi="Times New Roman" w:cs="Times New Roman"/>
          <w:sz w:val="27"/>
          <w:szCs w:val="27"/>
        </w:rPr>
        <w:t xml:space="preserve"> самодеятельного художественного творчества</w:t>
      </w:r>
      <w:r w:rsidR="004F439A">
        <w:rPr>
          <w:rFonts w:ascii="Times New Roman" w:hAnsi="Times New Roman" w:cs="Times New Roman"/>
          <w:sz w:val="27"/>
          <w:szCs w:val="27"/>
        </w:rPr>
        <w:t xml:space="preserve"> </w:t>
      </w:r>
      <w:r w:rsidR="000B0C80">
        <w:rPr>
          <w:rFonts w:ascii="Times New Roman" w:hAnsi="Times New Roman" w:cs="Times New Roman"/>
          <w:sz w:val="27"/>
          <w:szCs w:val="27"/>
        </w:rPr>
        <w:t xml:space="preserve">и </w:t>
      </w:r>
      <w:r w:rsidR="004F439A" w:rsidRPr="004F439A">
        <w:rPr>
          <w:rFonts w:ascii="Times New Roman" w:hAnsi="Times New Roman" w:cs="Times New Roman"/>
          <w:sz w:val="27"/>
          <w:szCs w:val="27"/>
        </w:rPr>
        <w:t>5 образцовых</w:t>
      </w:r>
      <w:r w:rsidR="004F439A" w:rsidRPr="004F439A">
        <w:t xml:space="preserve"> </w:t>
      </w:r>
      <w:r w:rsidR="004F439A" w:rsidRPr="004F439A">
        <w:rPr>
          <w:rFonts w:ascii="Times New Roman" w:hAnsi="Times New Roman" w:cs="Times New Roman"/>
          <w:sz w:val="27"/>
          <w:szCs w:val="27"/>
        </w:rPr>
        <w:t>коллектив</w:t>
      </w:r>
      <w:r w:rsidR="004F439A">
        <w:rPr>
          <w:rFonts w:ascii="Times New Roman" w:hAnsi="Times New Roman" w:cs="Times New Roman"/>
          <w:sz w:val="27"/>
          <w:szCs w:val="27"/>
        </w:rPr>
        <w:t>ов</w:t>
      </w:r>
      <w:r w:rsidR="000B0C80">
        <w:rPr>
          <w:rFonts w:ascii="Times New Roman" w:hAnsi="Times New Roman" w:cs="Times New Roman"/>
          <w:sz w:val="27"/>
          <w:szCs w:val="27"/>
        </w:rPr>
        <w:t xml:space="preserve"> </w:t>
      </w:r>
      <w:r w:rsidR="004F439A" w:rsidRPr="004F439A">
        <w:rPr>
          <w:rFonts w:ascii="Times New Roman" w:hAnsi="Times New Roman" w:cs="Times New Roman"/>
          <w:sz w:val="27"/>
          <w:szCs w:val="27"/>
        </w:rPr>
        <w:t>самодеятельного художественного творчества»</w:t>
      </w:r>
      <w:r w:rsidR="000B0C80">
        <w:rPr>
          <w:rFonts w:ascii="Times New Roman" w:hAnsi="Times New Roman" w:cs="Times New Roman"/>
          <w:sz w:val="27"/>
          <w:szCs w:val="27"/>
        </w:rPr>
        <w:t>.</w:t>
      </w:r>
    </w:p>
    <w:p w:rsidR="000B0AC0" w:rsidRPr="008F78AC" w:rsidRDefault="008B4264" w:rsidP="00753A9D">
      <w:pPr>
        <w:tabs>
          <w:tab w:val="left" w:pos="289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 xml:space="preserve">    </w:t>
      </w:r>
      <w:r w:rsidR="00422856">
        <w:rPr>
          <w:rFonts w:ascii="Times New Roman" w:hAnsi="Times New Roman" w:cs="Times New Roman"/>
          <w:sz w:val="27"/>
          <w:szCs w:val="27"/>
        </w:rPr>
        <w:t>Несмотря на большие творческие ресурсы</w:t>
      </w:r>
      <w:r w:rsidRPr="008F78AC">
        <w:rPr>
          <w:rFonts w:ascii="Times New Roman" w:hAnsi="Times New Roman" w:cs="Times New Roman"/>
          <w:sz w:val="27"/>
          <w:szCs w:val="27"/>
        </w:rPr>
        <w:t xml:space="preserve"> в учреждениях клубного типа существует необходимость модернизации форм работы с населением и улучшении качества п</w:t>
      </w:r>
      <w:r w:rsidR="000B0C80">
        <w:rPr>
          <w:rFonts w:ascii="Times New Roman" w:hAnsi="Times New Roman" w:cs="Times New Roman"/>
          <w:sz w:val="27"/>
          <w:szCs w:val="27"/>
        </w:rPr>
        <w:t>редоставляемых культурных услуг</w:t>
      </w:r>
      <w:r w:rsidRPr="008F78AC">
        <w:rPr>
          <w:rFonts w:ascii="Times New Roman" w:hAnsi="Times New Roman" w:cs="Times New Roman"/>
          <w:sz w:val="27"/>
          <w:szCs w:val="27"/>
        </w:rPr>
        <w:t xml:space="preserve">. Ведущую роль в повышении качества работы должны сыграть грамотные и заинтересованные в успехе отрасли работники, а также активная информационная поддержка мероприятий. </w:t>
      </w:r>
    </w:p>
    <w:p w:rsidR="000B0AC0" w:rsidRDefault="003A70DE" w:rsidP="000B0AC0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</w:t>
      </w:r>
      <w:r w:rsidR="008B4264" w:rsidRPr="008F78AC">
        <w:rPr>
          <w:rFonts w:ascii="Times New Roman" w:hAnsi="Times New Roman" w:cs="Times New Roman"/>
          <w:b/>
          <w:sz w:val="27"/>
          <w:szCs w:val="27"/>
        </w:rPr>
        <w:t>. Дополнительное образование детей</w:t>
      </w:r>
      <w:r w:rsidR="00A61BF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61BFF" w:rsidRPr="0071145F">
        <w:rPr>
          <w:rFonts w:ascii="Times New Roman" w:hAnsi="Times New Roman" w:cs="Times New Roman"/>
          <w:b/>
          <w:sz w:val="27"/>
          <w:szCs w:val="27"/>
        </w:rPr>
        <w:t>(слайд</w:t>
      </w:r>
      <w:r w:rsidR="003B09B0">
        <w:rPr>
          <w:rFonts w:ascii="Times New Roman" w:hAnsi="Times New Roman" w:cs="Times New Roman"/>
          <w:b/>
          <w:sz w:val="27"/>
          <w:szCs w:val="27"/>
        </w:rPr>
        <w:t xml:space="preserve"> № 20</w:t>
      </w:r>
      <w:r w:rsidR="00A61BFF" w:rsidRPr="0071145F">
        <w:rPr>
          <w:rFonts w:ascii="Times New Roman" w:hAnsi="Times New Roman" w:cs="Times New Roman"/>
          <w:b/>
          <w:sz w:val="27"/>
          <w:szCs w:val="27"/>
        </w:rPr>
        <w:t>)</w:t>
      </w:r>
    </w:p>
    <w:p w:rsidR="000B0AC0" w:rsidRDefault="008B4264" w:rsidP="000B0AC0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 xml:space="preserve"> На территории МОГО «Ухта» работают три музыкальные и одна художественная школы, охватывают </w:t>
      </w:r>
      <w:proofErr w:type="gramStart"/>
      <w:r w:rsidRPr="008F78AC">
        <w:rPr>
          <w:rFonts w:ascii="Times New Roman" w:hAnsi="Times New Roman" w:cs="Times New Roman"/>
          <w:sz w:val="27"/>
          <w:szCs w:val="27"/>
        </w:rPr>
        <w:t>городскую</w:t>
      </w:r>
      <w:proofErr w:type="gramEnd"/>
      <w:r w:rsidRPr="008F78AC">
        <w:rPr>
          <w:rFonts w:ascii="Times New Roman" w:hAnsi="Times New Roman" w:cs="Times New Roman"/>
          <w:sz w:val="27"/>
          <w:szCs w:val="27"/>
        </w:rPr>
        <w:t xml:space="preserve"> и поселковые терр</w:t>
      </w:r>
      <w:r w:rsidR="000B0AC0">
        <w:rPr>
          <w:rFonts w:ascii="Times New Roman" w:hAnsi="Times New Roman" w:cs="Times New Roman"/>
          <w:sz w:val="27"/>
          <w:szCs w:val="27"/>
        </w:rPr>
        <w:t>итории (пгт Ярега, пгт Водный).</w:t>
      </w:r>
    </w:p>
    <w:p w:rsidR="000B0AC0" w:rsidRPr="000B0AC0" w:rsidRDefault="000B0AC0" w:rsidP="000B0AC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8B4264" w:rsidRPr="008F78AC">
        <w:rPr>
          <w:rFonts w:ascii="Times New Roman" w:hAnsi="Times New Roman" w:cs="Times New Roman"/>
          <w:sz w:val="27"/>
          <w:szCs w:val="27"/>
        </w:rPr>
        <w:t xml:space="preserve">Численность учащихся в </w:t>
      </w:r>
      <w:r w:rsidR="004A03A2">
        <w:rPr>
          <w:rFonts w:ascii="Times New Roman" w:hAnsi="Times New Roman" w:cs="Times New Roman"/>
          <w:sz w:val="27"/>
          <w:szCs w:val="27"/>
        </w:rPr>
        <w:t>учебном</w:t>
      </w:r>
      <w:r w:rsidR="008B4264" w:rsidRPr="008F78AC">
        <w:rPr>
          <w:rFonts w:ascii="Times New Roman" w:hAnsi="Times New Roman" w:cs="Times New Roman"/>
          <w:sz w:val="27"/>
          <w:szCs w:val="27"/>
        </w:rPr>
        <w:t xml:space="preserve"> году составила 938 человек.</w:t>
      </w:r>
      <w:r w:rsidR="004A03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B4264" w:rsidRPr="008F78AC" w:rsidRDefault="000B0AC0" w:rsidP="00753A9D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8B4264" w:rsidRPr="008F78AC">
        <w:rPr>
          <w:rFonts w:ascii="Times New Roman" w:hAnsi="Times New Roman" w:cs="Times New Roman"/>
          <w:sz w:val="27"/>
          <w:szCs w:val="27"/>
        </w:rPr>
        <w:t>Учреждениями дополнительного образования в</w:t>
      </w:r>
      <w:r w:rsidR="004A03A2">
        <w:rPr>
          <w:rFonts w:ascii="Times New Roman" w:hAnsi="Times New Roman" w:cs="Times New Roman"/>
          <w:sz w:val="27"/>
          <w:szCs w:val="27"/>
        </w:rPr>
        <w:t xml:space="preserve"> 2018 году проведены</w:t>
      </w:r>
      <w:r w:rsidR="008B4264" w:rsidRPr="008F78AC">
        <w:rPr>
          <w:rFonts w:ascii="Times New Roman" w:hAnsi="Times New Roman" w:cs="Times New Roman"/>
          <w:sz w:val="27"/>
          <w:szCs w:val="27"/>
        </w:rPr>
        <w:t xml:space="preserve">: </w:t>
      </w:r>
      <w:proofErr w:type="gramStart"/>
      <w:r w:rsidR="008B4264" w:rsidRPr="008F78AC">
        <w:rPr>
          <w:rFonts w:ascii="Times New Roman" w:hAnsi="Times New Roman" w:cs="Times New Roman"/>
          <w:sz w:val="27"/>
          <w:szCs w:val="27"/>
        </w:rPr>
        <w:t>открытый</w:t>
      </w:r>
      <w:proofErr w:type="gramEnd"/>
      <w:r w:rsidR="008B4264" w:rsidRPr="008F78A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B4264" w:rsidRPr="008F78AC">
        <w:rPr>
          <w:rFonts w:ascii="Times New Roman" w:hAnsi="Times New Roman" w:cs="Times New Roman"/>
          <w:sz w:val="27"/>
          <w:szCs w:val="27"/>
        </w:rPr>
        <w:t>городской конкурс исполнителей на струнных народных инструментах «Серебряная струна – 2018»; концерты Народного коллектива оркестра русских народных инструментов «Просторы музыки бескрайней»; юбилейный концерт Народного коллектива ансамбля старинной музыки «Интермеццо»; III открытый городской конкурс пианистов «Я – виртуоз»; III Открытый городской детский конкурс рисунков «СЕВЕРНЫЕ ЗВЕЗДЫ»; VII Открытый городской детский конкурс рисунков «Рождественская палитра» и другие.</w:t>
      </w:r>
      <w:proofErr w:type="gramEnd"/>
    </w:p>
    <w:p w:rsidR="008B4264" w:rsidRPr="008F78AC" w:rsidRDefault="00260EF2" w:rsidP="00753A9D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Pr="00260EF2">
        <w:rPr>
          <w:rFonts w:ascii="Times New Roman" w:hAnsi="Times New Roman" w:cs="Times New Roman"/>
          <w:b/>
          <w:sz w:val="27"/>
          <w:szCs w:val="27"/>
        </w:rPr>
        <w:t>(слайд № 2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260EF2">
        <w:rPr>
          <w:rFonts w:ascii="Times New Roman" w:hAnsi="Times New Roman" w:cs="Times New Roman"/>
          <w:b/>
          <w:sz w:val="27"/>
          <w:szCs w:val="27"/>
        </w:rPr>
        <w:t>)</w:t>
      </w:r>
      <w:r w:rsidR="004A03A2">
        <w:rPr>
          <w:rFonts w:ascii="Times New Roman" w:hAnsi="Times New Roman" w:cs="Times New Roman"/>
          <w:sz w:val="27"/>
          <w:szCs w:val="27"/>
        </w:rPr>
        <w:t xml:space="preserve"> У</w:t>
      </w:r>
      <w:r w:rsidR="008B4264" w:rsidRPr="008F78AC">
        <w:rPr>
          <w:rFonts w:ascii="Times New Roman" w:hAnsi="Times New Roman" w:cs="Times New Roman"/>
          <w:sz w:val="27"/>
          <w:szCs w:val="27"/>
        </w:rPr>
        <w:t>чащиеся</w:t>
      </w:r>
      <w:r w:rsidR="004A03A2">
        <w:rPr>
          <w:rFonts w:ascii="Times New Roman" w:hAnsi="Times New Roman" w:cs="Times New Roman"/>
          <w:sz w:val="27"/>
          <w:szCs w:val="27"/>
        </w:rPr>
        <w:t xml:space="preserve"> школ регулярно</w:t>
      </w:r>
      <w:r w:rsidR="008B4264" w:rsidRPr="008F78AC">
        <w:rPr>
          <w:rFonts w:ascii="Times New Roman" w:hAnsi="Times New Roman" w:cs="Times New Roman"/>
          <w:sz w:val="27"/>
          <w:szCs w:val="27"/>
        </w:rPr>
        <w:t xml:space="preserve"> </w:t>
      </w:r>
      <w:r w:rsidR="000B0AC0" w:rsidRPr="008F78AC">
        <w:rPr>
          <w:rFonts w:ascii="Times New Roman" w:hAnsi="Times New Roman" w:cs="Times New Roman"/>
          <w:sz w:val="27"/>
          <w:szCs w:val="27"/>
        </w:rPr>
        <w:t>зани</w:t>
      </w:r>
      <w:r w:rsidR="000B0AC0">
        <w:rPr>
          <w:rFonts w:ascii="Times New Roman" w:hAnsi="Times New Roman" w:cs="Times New Roman"/>
          <w:sz w:val="27"/>
          <w:szCs w:val="27"/>
        </w:rPr>
        <w:t>мают</w:t>
      </w:r>
      <w:r w:rsidR="008B4264" w:rsidRPr="008F78AC">
        <w:rPr>
          <w:rFonts w:ascii="Times New Roman" w:hAnsi="Times New Roman" w:cs="Times New Roman"/>
          <w:sz w:val="27"/>
          <w:szCs w:val="27"/>
        </w:rPr>
        <w:t xml:space="preserve"> призовые места в мероприятиях различного уровня, таких как: </w:t>
      </w:r>
      <w:r w:rsidR="008B4264" w:rsidRPr="00A439D8">
        <w:rPr>
          <w:rFonts w:ascii="Times New Roman" w:hAnsi="Times New Roman" w:cs="Times New Roman"/>
          <w:sz w:val="27"/>
          <w:szCs w:val="27"/>
          <w:highlight w:val="yellow"/>
        </w:rPr>
        <w:t xml:space="preserve">II Международный конкурс искусств «Искры талантов» г. Москва; VI Международный Музыкальный конкурс – фестиваль имени Савелия Орлова г. Самара; III Международный </w:t>
      </w:r>
      <w:proofErr w:type="gramStart"/>
      <w:r w:rsidR="008B4264" w:rsidRPr="00A439D8">
        <w:rPr>
          <w:rFonts w:ascii="Times New Roman" w:hAnsi="Times New Roman" w:cs="Times New Roman"/>
          <w:sz w:val="27"/>
          <w:szCs w:val="27"/>
          <w:highlight w:val="yellow"/>
        </w:rPr>
        <w:t>арт</w:t>
      </w:r>
      <w:proofErr w:type="gramEnd"/>
      <w:r w:rsidR="008B4264" w:rsidRPr="00A439D8">
        <w:rPr>
          <w:rFonts w:ascii="Times New Roman" w:hAnsi="Times New Roman" w:cs="Times New Roman"/>
          <w:sz w:val="27"/>
          <w:szCs w:val="27"/>
          <w:highlight w:val="yellow"/>
        </w:rPr>
        <w:t xml:space="preserve"> – фестиваль «KREMLINREDSTARS» г. Москва; Всероссийский конкурс детского художественного творчества «Красота Русского Севера» г. Вологда; XVII Межрегиональный конкурс – фестиваль исполнителей на баяне, аккордеоне </w:t>
      </w:r>
      <w:r w:rsidR="008B4264" w:rsidRPr="00A439D8">
        <w:rPr>
          <w:rFonts w:ascii="Times New Roman" w:hAnsi="Times New Roman" w:cs="Times New Roman"/>
          <w:sz w:val="27"/>
          <w:szCs w:val="27"/>
          <w:highlight w:val="yellow"/>
        </w:rPr>
        <w:lastRenderedPageBreak/>
        <w:t>«Рождественские искорки» г. Коряжма; XIII Межрегиональный фестивале детского и молодежного творчества «Сияние Севера» г. Сыктывкар.</w:t>
      </w:r>
      <w:r w:rsidR="0049571D" w:rsidRPr="00A439D8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="008B4264" w:rsidRPr="00A439D8">
        <w:rPr>
          <w:rFonts w:ascii="Times New Roman" w:hAnsi="Times New Roman" w:cs="Times New Roman"/>
          <w:sz w:val="27"/>
          <w:szCs w:val="27"/>
          <w:highlight w:val="yellow"/>
        </w:rPr>
        <w:t>В XIII Межрегиональном фестивале детского и молодежного творчества «Сияние Севера» участники стали лауреатами I, II и III степени и получателями специальных призов.</w:t>
      </w:r>
      <w:r w:rsidR="008B4264" w:rsidRPr="008F78AC">
        <w:rPr>
          <w:rFonts w:ascii="Times New Roman" w:hAnsi="Times New Roman" w:cs="Times New Roman"/>
          <w:sz w:val="27"/>
          <w:szCs w:val="27"/>
        </w:rPr>
        <w:t xml:space="preserve"> 3 ученика получили именные стипендии и 1 ученик премию Правительства Республики Коми.</w:t>
      </w:r>
      <w:r w:rsidR="00C67E8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B4264" w:rsidRPr="008F78AC" w:rsidRDefault="008B4264" w:rsidP="00753A9D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 xml:space="preserve">   В 2018 году муниципальные учреждения дополнительного образования отрасли продолжили внедрение Государственной информационной системы «Электронное образование» (ГИС ЭО). Ведется работа с программным комплексом «Автоматизированная распределенная информационная система мониторинга образования Республики Коми» (АРИСМО) – контроль подготовки и готовности учреждений к новому учебному году.</w:t>
      </w:r>
    </w:p>
    <w:p w:rsidR="00C80CA5" w:rsidRDefault="008B4264" w:rsidP="00753A9D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 xml:space="preserve">   Во всех муниципалитетах Республики Коми с осени 2018 года был введен сертификат дополнительного образования детей на все программы дополнительного образования детей (общеразвивающие и предпрофессиональные). Введение системы персонифицированного финансирования позволило родителям централизованно на портале получить информацию </w:t>
      </w:r>
      <w:r w:rsidR="004A03A2">
        <w:rPr>
          <w:rFonts w:ascii="Times New Roman" w:hAnsi="Times New Roman" w:cs="Times New Roman"/>
          <w:sz w:val="27"/>
          <w:szCs w:val="27"/>
        </w:rPr>
        <w:t xml:space="preserve">о </w:t>
      </w:r>
      <w:r w:rsidRPr="008F78AC">
        <w:rPr>
          <w:rFonts w:ascii="Times New Roman" w:hAnsi="Times New Roman" w:cs="Times New Roman"/>
          <w:sz w:val="27"/>
          <w:szCs w:val="27"/>
        </w:rPr>
        <w:t>кружках и секциях, доступных в МОГО «Ухта» и Республики Коми. Ведение сертификата - это часть реализации приоритетного проекта Республики Коми «Доступное дополнительное образование для детей».</w:t>
      </w:r>
    </w:p>
    <w:p w:rsidR="00FF7AFB" w:rsidRDefault="00DF291A" w:rsidP="00753A9D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Pr="00DF291A">
        <w:rPr>
          <w:rFonts w:ascii="Times New Roman" w:hAnsi="Times New Roman" w:cs="Times New Roman"/>
          <w:b/>
          <w:sz w:val="27"/>
          <w:szCs w:val="27"/>
        </w:rPr>
        <w:t>(слайд № 22)</w:t>
      </w:r>
      <w:r w:rsidR="00FD6752">
        <w:rPr>
          <w:rFonts w:ascii="Times New Roman" w:hAnsi="Times New Roman" w:cs="Times New Roman"/>
          <w:sz w:val="27"/>
          <w:szCs w:val="27"/>
        </w:rPr>
        <w:t xml:space="preserve"> Отдельно хочется отметить, </w:t>
      </w:r>
      <w:r w:rsidR="00FD6752" w:rsidRPr="00FD6752">
        <w:rPr>
          <w:rFonts w:ascii="Times New Roman" w:hAnsi="Times New Roman" w:cs="Times New Roman"/>
          <w:sz w:val="27"/>
          <w:szCs w:val="27"/>
        </w:rPr>
        <w:t xml:space="preserve">МУ </w:t>
      </w:r>
      <w:proofErr w:type="gramStart"/>
      <w:r w:rsidR="00FD6752" w:rsidRPr="00FD6752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="00FD6752" w:rsidRPr="00FD6752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Start"/>
      <w:r w:rsidR="00FD6752" w:rsidRPr="00FD6752">
        <w:rPr>
          <w:rFonts w:ascii="Times New Roman" w:hAnsi="Times New Roman" w:cs="Times New Roman"/>
          <w:sz w:val="27"/>
          <w:szCs w:val="27"/>
        </w:rPr>
        <w:t>Детская</w:t>
      </w:r>
      <w:proofErr w:type="gramEnd"/>
      <w:r w:rsidR="00FD6752" w:rsidRPr="00FD6752">
        <w:rPr>
          <w:rFonts w:ascii="Times New Roman" w:hAnsi="Times New Roman" w:cs="Times New Roman"/>
          <w:sz w:val="27"/>
          <w:szCs w:val="27"/>
        </w:rPr>
        <w:t xml:space="preserve"> художественная школа» МОГО «Ухта» в </w:t>
      </w:r>
      <w:r w:rsidR="00FD6752">
        <w:rPr>
          <w:rFonts w:ascii="Times New Roman" w:hAnsi="Times New Roman" w:cs="Times New Roman"/>
          <w:sz w:val="27"/>
          <w:szCs w:val="27"/>
        </w:rPr>
        <w:t>2018</w:t>
      </w:r>
      <w:r w:rsidR="00FD6752" w:rsidRPr="00FD6752">
        <w:rPr>
          <w:rFonts w:ascii="Times New Roman" w:hAnsi="Times New Roman" w:cs="Times New Roman"/>
          <w:sz w:val="27"/>
          <w:szCs w:val="27"/>
        </w:rPr>
        <w:t xml:space="preserve"> году выступила партнером АНО «Старорусский центр интеллектуального-художественного развития «Введенская сторона» в проекте «Эстамп – это здорово» на предоставление грантов Президента Российской Федерации на развитие гражданского общества. Про</w:t>
      </w:r>
      <w:r w:rsidR="007D03FF">
        <w:rPr>
          <w:rFonts w:ascii="Times New Roman" w:hAnsi="Times New Roman" w:cs="Times New Roman"/>
          <w:sz w:val="27"/>
          <w:szCs w:val="27"/>
        </w:rPr>
        <w:t>ект центра «Введенская сторона»</w:t>
      </w:r>
      <w:r w:rsidR="00FD6752" w:rsidRPr="00FD6752">
        <w:rPr>
          <w:rFonts w:ascii="Times New Roman" w:hAnsi="Times New Roman" w:cs="Times New Roman"/>
          <w:sz w:val="27"/>
          <w:szCs w:val="27"/>
        </w:rPr>
        <w:t xml:space="preserve"> стал победителем к</w:t>
      </w:r>
      <w:r w:rsidR="00FD6752">
        <w:rPr>
          <w:rFonts w:ascii="Times New Roman" w:hAnsi="Times New Roman" w:cs="Times New Roman"/>
          <w:sz w:val="27"/>
          <w:szCs w:val="27"/>
        </w:rPr>
        <w:t>онкурса. Х</w:t>
      </w:r>
      <w:r w:rsidR="00FD6752" w:rsidRPr="00FD6752">
        <w:rPr>
          <w:rFonts w:ascii="Times New Roman" w:hAnsi="Times New Roman" w:cs="Times New Roman"/>
          <w:sz w:val="27"/>
          <w:szCs w:val="27"/>
        </w:rPr>
        <w:t>удожественная школа получила установочные документы и договор сотрудничества, заключение которого позвол</w:t>
      </w:r>
      <w:r w:rsidR="00FD6752">
        <w:rPr>
          <w:rFonts w:ascii="Times New Roman" w:hAnsi="Times New Roman" w:cs="Times New Roman"/>
          <w:sz w:val="27"/>
          <w:szCs w:val="27"/>
        </w:rPr>
        <w:t>яет</w:t>
      </w:r>
      <w:r w:rsidR="00FD6752" w:rsidRPr="00FD6752">
        <w:rPr>
          <w:rFonts w:ascii="Times New Roman" w:hAnsi="Times New Roman" w:cs="Times New Roman"/>
          <w:sz w:val="27"/>
          <w:szCs w:val="27"/>
        </w:rPr>
        <w:t xml:space="preserve"> педагогам школы </w:t>
      </w:r>
      <w:r w:rsidR="00FD6752">
        <w:rPr>
          <w:rFonts w:ascii="Times New Roman" w:hAnsi="Times New Roman" w:cs="Times New Roman"/>
          <w:sz w:val="27"/>
          <w:szCs w:val="27"/>
        </w:rPr>
        <w:t xml:space="preserve">в 2019 году </w:t>
      </w:r>
      <w:r w:rsidR="00FD6752" w:rsidRPr="00FD6752">
        <w:rPr>
          <w:rFonts w:ascii="Times New Roman" w:hAnsi="Times New Roman" w:cs="Times New Roman"/>
          <w:sz w:val="27"/>
          <w:szCs w:val="27"/>
        </w:rPr>
        <w:t>принять практическое участие в программе проекта. За счет сре</w:t>
      </w:r>
      <w:proofErr w:type="gramStart"/>
      <w:r w:rsidR="00FD6752" w:rsidRPr="00FD6752">
        <w:rPr>
          <w:rFonts w:ascii="Times New Roman" w:hAnsi="Times New Roman" w:cs="Times New Roman"/>
          <w:sz w:val="27"/>
          <w:szCs w:val="27"/>
        </w:rPr>
        <w:t>дств пр</w:t>
      </w:r>
      <w:proofErr w:type="gramEnd"/>
      <w:r w:rsidR="00FD6752" w:rsidRPr="00FD6752">
        <w:rPr>
          <w:rFonts w:ascii="Times New Roman" w:hAnsi="Times New Roman" w:cs="Times New Roman"/>
          <w:sz w:val="27"/>
          <w:szCs w:val="27"/>
        </w:rPr>
        <w:t>езидентского гранта создается оборудованный необходимыми инструментами и материалами кружок эстампа</w:t>
      </w:r>
      <w:r w:rsidR="00FD6752">
        <w:rPr>
          <w:rFonts w:ascii="Times New Roman" w:hAnsi="Times New Roman" w:cs="Times New Roman"/>
          <w:sz w:val="27"/>
          <w:szCs w:val="27"/>
        </w:rPr>
        <w:t xml:space="preserve"> на базе художественной школы</w:t>
      </w:r>
      <w:r w:rsidR="00FD6752" w:rsidRPr="00FD6752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FF7AFB" w:rsidRPr="00FF7AFB" w:rsidRDefault="00FF7AFB" w:rsidP="00FF7AFB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3E32" w:rsidRDefault="003A70DE" w:rsidP="00C80CA5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7</w:t>
      </w:r>
      <w:r w:rsidR="00C80CA5" w:rsidRPr="008F78AC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DC3E32">
        <w:rPr>
          <w:rFonts w:ascii="Times New Roman" w:hAnsi="Times New Roman" w:cs="Times New Roman"/>
          <w:b/>
          <w:sz w:val="27"/>
          <w:szCs w:val="27"/>
        </w:rPr>
        <w:t>Развитие туризма в МОГО «Ухта»</w:t>
      </w:r>
      <w:r w:rsidR="00A61BFF" w:rsidRPr="00A61BFF">
        <w:t xml:space="preserve"> </w:t>
      </w:r>
      <w:r w:rsidR="00A61BFF" w:rsidRPr="000A5A35">
        <w:rPr>
          <w:rFonts w:ascii="Times New Roman" w:hAnsi="Times New Roman" w:cs="Times New Roman"/>
          <w:b/>
          <w:sz w:val="27"/>
          <w:szCs w:val="27"/>
        </w:rPr>
        <w:t>(слайды</w:t>
      </w:r>
      <w:r w:rsidR="000A5A35">
        <w:rPr>
          <w:rFonts w:ascii="Times New Roman" w:hAnsi="Times New Roman" w:cs="Times New Roman"/>
          <w:b/>
          <w:sz w:val="27"/>
          <w:szCs w:val="27"/>
        </w:rPr>
        <w:t xml:space="preserve"> № 23-24</w:t>
      </w:r>
      <w:r w:rsidR="00A61BFF" w:rsidRPr="000A5A35">
        <w:rPr>
          <w:rFonts w:ascii="Times New Roman" w:hAnsi="Times New Roman" w:cs="Times New Roman"/>
          <w:b/>
          <w:sz w:val="27"/>
          <w:szCs w:val="27"/>
        </w:rPr>
        <w:t>)</w:t>
      </w:r>
    </w:p>
    <w:p w:rsidR="00267100" w:rsidRPr="00267100" w:rsidRDefault="00267100" w:rsidP="00753A9D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В</w:t>
      </w:r>
      <w:r w:rsidRPr="00267100">
        <w:rPr>
          <w:rFonts w:ascii="Times New Roman" w:hAnsi="Times New Roman" w:cs="Times New Roman"/>
          <w:sz w:val="27"/>
          <w:szCs w:val="27"/>
        </w:rPr>
        <w:t xml:space="preserve"> течение 2018 года велась работа по созданию готовой экспозиции по туристскому потенциалу МОГО «Ухта» по нескольким направлениям:</w:t>
      </w:r>
    </w:p>
    <w:p w:rsidR="00267100" w:rsidRPr="00267100" w:rsidRDefault="00267100" w:rsidP="00753A9D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7100">
        <w:rPr>
          <w:rFonts w:ascii="Times New Roman" w:hAnsi="Times New Roman" w:cs="Times New Roman"/>
          <w:sz w:val="27"/>
          <w:szCs w:val="27"/>
        </w:rPr>
        <w:t>-«Ухта - жемчужина Севера»;</w:t>
      </w:r>
    </w:p>
    <w:p w:rsidR="00267100" w:rsidRPr="00267100" w:rsidRDefault="00267100" w:rsidP="00753A9D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7100">
        <w:rPr>
          <w:rFonts w:ascii="Times New Roman" w:hAnsi="Times New Roman" w:cs="Times New Roman"/>
          <w:sz w:val="27"/>
          <w:szCs w:val="27"/>
        </w:rPr>
        <w:t>-«Ухта – родина первой российской нефти»;</w:t>
      </w:r>
    </w:p>
    <w:p w:rsidR="00267100" w:rsidRPr="00267100" w:rsidRDefault="00267100" w:rsidP="00753A9D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7100">
        <w:rPr>
          <w:rFonts w:ascii="Times New Roman" w:hAnsi="Times New Roman" w:cs="Times New Roman"/>
          <w:sz w:val="27"/>
          <w:szCs w:val="27"/>
        </w:rPr>
        <w:t>-«Ухта многонациональная»;</w:t>
      </w:r>
    </w:p>
    <w:p w:rsidR="00267100" w:rsidRPr="00267100" w:rsidRDefault="00267100" w:rsidP="00753A9D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7100">
        <w:rPr>
          <w:rFonts w:ascii="Times New Roman" w:hAnsi="Times New Roman" w:cs="Times New Roman"/>
          <w:sz w:val="27"/>
          <w:szCs w:val="27"/>
        </w:rPr>
        <w:t xml:space="preserve">-«Солнечный </w:t>
      </w:r>
      <w:proofErr w:type="gramStart"/>
      <w:r w:rsidRPr="00267100">
        <w:rPr>
          <w:rFonts w:ascii="Times New Roman" w:hAnsi="Times New Roman" w:cs="Times New Roman"/>
          <w:sz w:val="27"/>
          <w:szCs w:val="27"/>
        </w:rPr>
        <w:t>Олене-лось</w:t>
      </w:r>
      <w:proofErr w:type="gramEnd"/>
      <w:r w:rsidRPr="0026710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7100">
        <w:rPr>
          <w:rFonts w:ascii="Times New Roman" w:hAnsi="Times New Roman" w:cs="Times New Roman"/>
          <w:sz w:val="27"/>
          <w:szCs w:val="27"/>
        </w:rPr>
        <w:t>Тимана</w:t>
      </w:r>
      <w:proofErr w:type="spellEnd"/>
      <w:r w:rsidRPr="00267100">
        <w:rPr>
          <w:rFonts w:ascii="Times New Roman" w:hAnsi="Times New Roman" w:cs="Times New Roman"/>
          <w:sz w:val="27"/>
          <w:szCs w:val="27"/>
        </w:rPr>
        <w:t>»;</w:t>
      </w:r>
    </w:p>
    <w:p w:rsidR="00267100" w:rsidRPr="00267100" w:rsidRDefault="00267100" w:rsidP="00753A9D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7100">
        <w:rPr>
          <w:rFonts w:ascii="Times New Roman" w:hAnsi="Times New Roman" w:cs="Times New Roman"/>
          <w:sz w:val="27"/>
          <w:szCs w:val="27"/>
        </w:rPr>
        <w:t xml:space="preserve">       Презентация первой масштабной выставки туристского потенциала МОГО «Ухта» состоялась на Республиканской Туристической выставке </w:t>
      </w:r>
      <w:proofErr w:type="spellStart"/>
      <w:r w:rsidRPr="00267100">
        <w:rPr>
          <w:rFonts w:ascii="Times New Roman" w:hAnsi="Times New Roman" w:cs="Times New Roman"/>
          <w:sz w:val="27"/>
          <w:szCs w:val="27"/>
        </w:rPr>
        <w:t>KomiExpoTravel</w:t>
      </w:r>
      <w:proofErr w:type="spellEnd"/>
      <w:r w:rsidRPr="00267100">
        <w:rPr>
          <w:rFonts w:ascii="Times New Roman" w:hAnsi="Times New Roman" w:cs="Times New Roman"/>
          <w:sz w:val="27"/>
          <w:szCs w:val="27"/>
        </w:rPr>
        <w:t xml:space="preserve">.    </w:t>
      </w:r>
    </w:p>
    <w:p w:rsidR="00267100" w:rsidRPr="00267100" w:rsidRDefault="00267100" w:rsidP="00753A9D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7100">
        <w:rPr>
          <w:rFonts w:ascii="Times New Roman" w:hAnsi="Times New Roman" w:cs="Times New Roman"/>
          <w:sz w:val="27"/>
          <w:szCs w:val="27"/>
        </w:rPr>
        <w:t xml:space="preserve">       Проводилась работа по подготовке проектов от субъектов туристской индустрии, осуществляющих свою деятельность на территории МОГО «Ухта»  для участия в конкурсах и грантах. Совместный проект «Чистая река - чистый город» МУ «Управление культуры администрации МОГО «Ухта» и НП «Содействия развитию массового спорта, туризма и патриотического воспитания «Развитие» вошел в число 13 победителей в номинации «Экология» XIV конкурса социальных </w:t>
      </w:r>
      <w:r w:rsidRPr="00267100">
        <w:rPr>
          <w:rFonts w:ascii="Times New Roman" w:hAnsi="Times New Roman" w:cs="Times New Roman"/>
          <w:sz w:val="27"/>
          <w:szCs w:val="27"/>
        </w:rPr>
        <w:lastRenderedPageBreak/>
        <w:t>и культурных проектов ПАО Лукойл в РК и НАО, реализация проекта запланирован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267100">
        <w:rPr>
          <w:rFonts w:ascii="Times New Roman" w:hAnsi="Times New Roman" w:cs="Times New Roman"/>
          <w:sz w:val="27"/>
          <w:szCs w:val="27"/>
        </w:rPr>
        <w:t xml:space="preserve"> в 2019 году.   </w:t>
      </w:r>
    </w:p>
    <w:p w:rsidR="00267100" w:rsidRPr="00267100" w:rsidRDefault="00267100" w:rsidP="00753A9D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267100">
        <w:rPr>
          <w:rFonts w:ascii="Times New Roman" w:hAnsi="Times New Roman" w:cs="Times New Roman"/>
          <w:sz w:val="27"/>
          <w:szCs w:val="27"/>
        </w:rPr>
        <w:t>Федеральным Агентством по туризму Российской Федерации проведены курсы повышения квалификации специалистов отрасли туризма (дистанционное обучение) за счет средств федерального бюджета: 9 специалистов организаций в сфере туризма и сопутствующих отраслях, осуществляющих деятельность на территории МОГО «Ухта», прошли о</w:t>
      </w:r>
      <w:r>
        <w:rPr>
          <w:rFonts w:ascii="Times New Roman" w:hAnsi="Times New Roman" w:cs="Times New Roman"/>
          <w:sz w:val="27"/>
          <w:szCs w:val="27"/>
        </w:rPr>
        <w:t>бучение, в том числе специалист</w:t>
      </w:r>
      <w:r w:rsidRPr="00267100">
        <w:rPr>
          <w:rFonts w:ascii="Times New Roman" w:hAnsi="Times New Roman" w:cs="Times New Roman"/>
          <w:sz w:val="27"/>
          <w:szCs w:val="27"/>
        </w:rPr>
        <w:t xml:space="preserve"> МУ «Управление культуры администрации МОГО «Ухта».</w:t>
      </w:r>
    </w:p>
    <w:p w:rsidR="00267100" w:rsidRPr="00267100" w:rsidRDefault="00267100" w:rsidP="00753A9D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80CA5" w:rsidRPr="008F78AC" w:rsidRDefault="003A70DE" w:rsidP="00C80CA5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8</w:t>
      </w:r>
      <w:r w:rsidR="00DC3E32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C80CA5" w:rsidRPr="008F78AC">
        <w:rPr>
          <w:rFonts w:ascii="Times New Roman" w:hAnsi="Times New Roman" w:cs="Times New Roman"/>
          <w:b/>
          <w:sz w:val="27"/>
          <w:szCs w:val="27"/>
        </w:rPr>
        <w:t>Кадровая политика</w:t>
      </w:r>
      <w:r w:rsidR="00A61BFF">
        <w:rPr>
          <w:rFonts w:ascii="Times New Roman" w:hAnsi="Times New Roman" w:cs="Times New Roman"/>
          <w:b/>
          <w:sz w:val="27"/>
          <w:szCs w:val="27"/>
        </w:rPr>
        <w:t xml:space="preserve"> (слайд</w:t>
      </w:r>
      <w:r w:rsidR="000A5A35">
        <w:rPr>
          <w:rFonts w:ascii="Times New Roman" w:hAnsi="Times New Roman" w:cs="Times New Roman"/>
          <w:b/>
          <w:sz w:val="27"/>
          <w:szCs w:val="27"/>
        </w:rPr>
        <w:t xml:space="preserve"> № 25</w:t>
      </w:r>
      <w:r w:rsidR="00A61BFF" w:rsidRPr="00A61BFF">
        <w:rPr>
          <w:rFonts w:ascii="Times New Roman" w:hAnsi="Times New Roman" w:cs="Times New Roman"/>
          <w:b/>
          <w:sz w:val="27"/>
          <w:szCs w:val="27"/>
        </w:rPr>
        <w:t>)</w:t>
      </w:r>
    </w:p>
    <w:p w:rsidR="001F3700" w:rsidRDefault="00C80CA5" w:rsidP="006C4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 xml:space="preserve">    </w:t>
      </w:r>
      <w:r w:rsidR="00A06058" w:rsidRPr="00A06058">
        <w:rPr>
          <w:rFonts w:ascii="Times New Roman" w:hAnsi="Times New Roman" w:cs="Times New Roman"/>
          <w:sz w:val="27"/>
          <w:szCs w:val="27"/>
        </w:rPr>
        <w:t xml:space="preserve">По состоянию на 01 января 2019г. в муниципальных учреждениях культуры МОГО «Ухта» </w:t>
      </w:r>
      <w:r w:rsidR="00A06058">
        <w:rPr>
          <w:rFonts w:ascii="Times New Roman" w:hAnsi="Times New Roman" w:cs="Times New Roman"/>
          <w:sz w:val="27"/>
          <w:szCs w:val="27"/>
        </w:rPr>
        <w:t>–</w:t>
      </w:r>
      <w:r w:rsidRPr="008F78AC">
        <w:rPr>
          <w:rFonts w:ascii="Times New Roman" w:hAnsi="Times New Roman" w:cs="Times New Roman"/>
          <w:sz w:val="27"/>
          <w:szCs w:val="27"/>
        </w:rPr>
        <w:t xml:space="preserve"> </w:t>
      </w:r>
      <w:r w:rsidR="00A06058">
        <w:rPr>
          <w:rFonts w:ascii="Times New Roman" w:hAnsi="Times New Roman" w:cs="Times New Roman"/>
          <w:sz w:val="27"/>
          <w:szCs w:val="27"/>
        </w:rPr>
        <w:t xml:space="preserve">499 работников, из них с высшим образованием 191 человек, с высшим по профилю – 111 человек, со средним образованием – 180 человек, из них по профилю - 91. Курсы повышения квалификации прошли 100 человек, из них больше всего из </w:t>
      </w:r>
      <w:r w:rsidR="00A06058" w:rsidRPr="00A06058">
        <w:rPr>
          <w:rFonts w:ascii="Times New Roman" w:hAnsi="Times New Roman" w:cs="Times New Roman"/>
          <w:sz w:val="27"/>
          <w:szCs w:val="27"/>
        </w:rPr>
        <w:t>МУ ДО «ДМШ № 1» МО  ГО «Ухта»</w:t>
      </w:r>
      <w:r w:rsidR="00A06058">
        <w:rPr>
          <w:rFonts w:ascii="Times New Roman" w:hAnsi="Times New Roman" w:cs="Times New Roman"/>
          <w:sz w:val="27"/>
          <w:szCs w:val="27"/>
        </w:rPr>
        <w:t xml:space="preserve"> - 32 чел. и МУ «Управление культуры администрации МОГО «Ухта» - 20 человек. </w:t>
      </w:r>
      <w:r w:rsidRPr="008F78AC">
        <w:rPr>
          <w:rFonts w:ascii="Times New Roman" w:hAnsi="Times New Roman" w:cs="Times New Roman"/>
          <w:sz w:val="27"/>
          <w:szCs w:val="27"/>
        </w:rPr>
        <w:t xml:space="preserve"> </w:t>
      </w:r>
      <w:r w:rsidR="00A06058">
        <w:rPr>
          <w:rFonts w:ascii="Times New Roman" w:hAnsi="Times New Roman" w:cs="Times New Roman"/>
          <w:sz w:val="27"/>
          <w:szCs w:val="27"/>
        </w:rPr>
        <w:t xml:space="preserve">Самые низкие показатели – </w:t>
      </w:r>
      <w:r w:rsidR="002D0B51">
        <w:rPr>
          <w:rFonts w:ascii="Times New Roman" w:hAnsi="Times New Roman" w:cs="Times New Roman"/>
          <w:sz w:val="27"/>
          <w:szCs w:val="27"/>
        </w:rPr>
        <w:t>0</w:t>
      </w:r>
      <w:r w:rsidR="00A06058">
        <w:rPr>
          <w:rFonts w:ascii="Times New Roman" w:hAnsi="Times New Roman" w:cs="Times New Roman"/>
          <w:sz w:val="27"/>
          <w:szCs w:val="27"/>
        </w:rPr>
        <w:t xml:space="preserve"> человек у МУ «Водненский ДК» и МУ «Ярегский ДК» МОГО «Ухта». </w:t>
      </w:r>
      <w:r w:rsidRPr="008F78AC">
        <w:rPr>
          <w:rFonts w:ascii="Times New Roman" w:hAnsi="Times New Roman" w:cs="Times New Roman"/>
          <w:sz w:val="27"/>
          <w:szCs w:val="27"/>
        </w:rPr>
        <w:t xml:space="preserve">В </w:t>
      </w:r>
      <w:r w:rsidR="00F52B80">
        <w:rPr>
          <w:rFonts w:ascii="Times New Roman" w:hAnsi="Times New Roman" w:cs="Times New Roman"/>
          <w:sz w:val="27"/>
          <w:szCs w:val="27"/>
        </w:rPr>
        <w:t>условиях оптимизации численность штатного персонала</w:t>
      </w:r>
      <w:r w:rsidRPr="008F78AC">
        <w:rPr>
          <w:rFonts w:ascii="Times New Roman" w:hAnsi="Times New Roman" w:cs="Times New Roman"/>
          <w:sz w:val="27"/>
          <w:szCs w:val="27"/>
        </w:rPr>
        <w:t xml:space="preserve"> </w:t>
      </w:r>
      <w:r w:rsidR="000130D0">
        <w:rPr>
          <w:rFonts w:ascii="Times New Roman" w:hAnsi="Times New Roman" w:cs="Times New Roman"/>
          <w:sz w:val="27"/>
          <w:szCs w:val="27"/>
        </w:rPr>
        <w:t>сократилась на 25 единиц. Д</w:t>
      </w:r>
      <w:r w:rsidRPr="008F78AC">
        <w:rPr>
          <w:rFonts w:ascii="Times New Roman" w:hAnsi="Times New Roman" w:cs="Times New Roman"/>
          <w:sz w:val="27"/>
          <w:szCs w:val="27"/>
        </w:rPr>
        <w:t>ол</w:t>
      </w:r>
      <w:r w:rsidR="000130D0">
        <w:rPr>
          <w:rFonts w:ascii="Times New Roman" w:hAnsi="Times New Roman" w:cs="Times New Roman"/>
          <w:sz w:val="27"/>
          <w:szCs w:val="27"/>
        </w:rPr>
        <w:t xml:space="preserve">я </w:t>
      </w:r>
      <w:r w:rsidR="00ED70A4">
        <w:rPr>
          <w:rFonts w:ascii="Times New Roman" w:hAnsi="Times New Roman" w:cs="Times New Roman"/>
          <w:sz w:val="27"/>
          <w:szCs w:val="27"/>
        </w:rPr>
        <w:t xml:space="preserve">уволенных </w:t>
      </w:r>
      <w:r w:rsidR="000130D0">
        <w:rPr>
          <w:rFonts w:ascii="Times New Roman" w:hAnsi="Times New Roman" w:cs="Times New Roman"/>
          <w:sz w:val="27"/>
          <w:szCs w:val="27"/>
        </w:rPr>
        <w:t xml:space="preserve">профильных </w:t>
      </w:r>
      <w:r w:rsidRPr="008F78AC">
        <w:rPr>
          <w:rFonts w:ascii="Times New Roman" w:hAnsi="Times New Roman" w:cs="Times New Roman"/>
          <w:sz w:val="27"/>
          <w:szCs w:val="27"/>
        </w:rPr>
        <w:t>специалистов</w:t>
      </w:r>
      <w:r w:rsidR="000130D0">
        <w:rPr>
          <w:rFonts w:ascii="Times New Roman" w:hAnsi="Times New Roman" w:cs="Times New Roman"/>
          <w:sz w:val="27"/>
          <w:szCs w:val="27"/>
        </w:rPr>
        <w:t xml:space="preserve"> </w:t>
      </w:r>
      <w:r w:rsidR="00ED70A4">
        <w:rPr>
          <w:rFonts w:ascii="Times New Roman" w:hAnsi="Times New Roman" w:cs="Times New Roman"/>
          <w:sz w:val="27"/>
          <w:szCs w:val="27"/>
        </w:rPr>
        <w:t>из отрасли культуры –</w:t>
      </w:r>
      <w:r w:rsidR="000130D0">
        <w:rPr>
          <w:rFonts w:ascii="Times New Roman" w:hAnsi="Times New Roman" w:cs="Times New Roman"/>
          <w:sz w:val="27"/>
          <w:szCs w:val="27"/>
        </w:rPr>
        <w:t xml:space="preserve"> </w:t>
      </w:r>
      <w:r w:rsidR="00ED70A4">
        <w:rPr>
          <w:rFonts w:ascii="Times New Roman" w:hAnsi="Times New Roman" w:cs="Times New Roman"/>
          <w:sz w:val="27"/>
          <w:szCs w:val="27"/>
        </w:rPr>
        <w:t>0%. Были уволены совместители с профильным образованием, но все эти специалисты остались на своих основных местах работы</w:t>
      </w:r>
      <w:r w:rsidR="00CD0FE7">
        <w:rPr>
          <w:rFonts w:ascii="Times New Roman" w:hAnsi="Times New Roman" w:cs="Times New Roman"/>
          <w:sz w:val="27"/>
          <w:szCs w:val="27"/>
        </w:rPr>
        <w:t xml:space="preserve"> в учреждениях культуры</w:t>
      </w:r>
      <w:r w:rsidR="00ED70A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47C1E" w:rsidRDefault="00F26523" w:rsidP="006C4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F3700">
        <w:rPr>
          <w:rFonts w:ascii="Times New Roman" w:hAnsi="Times New Roman" w:cs="Times New Roman"/>
          <w:sz w:val="27"/>
          <w:szCs w:val="27"/>
        </w:rPr>
        <w:t xml:space="preserve"> 3 работника МУ «Объединенный центр народной культуры» МОГО «Ухта», МУ «Дом молодежи» МОГО «Ухта», МУ «Централизованная клубная система» МОГО «Ухта»</w:t>
      </w:r>
      <w:r w:rsidR="00C80CA5" w:rsidRPr="008F78AC">
        <w:rPr>
          <w:rFonts w:ascii="Times New Roman" w:hAnsi="Times New Roman" w:cs="Times New Roman"/>
          <w:sz w:val="27"/>
          <w:szCs w:val="27"/>
        </w:rPr>
        <w:t xml:space="preserve"> </w:t>
      </w:r>
      <w:r w:rsidR="001F3700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 xml:space="preserve">роходят </w:t>
      </w:r>
      <w:r w:rsidR="001F3700">
        <w:rPr>
          <w:rFonts w:ascii="Times New Roman" w:hAnsi="Times New Roman" w:cs="Times New Roman"/>
          <w:sz w:val="27"/>
          <w:szCs w:val="27"/>
        </w:rPr>
        <w:t>заочн</w:t>
      </w:r>
      <w:r>
        <w:rPr>
          <w:rFonts w:ascii="Times New Roman" w:hAnsi="Times New Roman" w:cs="Times New Roman"/>
          <w:sz w:val="27"/>
          <w:szCs w:val="27"/>
        </w:rPr>
        <w:t>ую</w:t>
      </w:r>
      <w:r w:rsidR="001F3700">
        <w:rPr>
          <w:rFonts w:ascii="Times New Roman" w:hAnsi="Times New Roman" w:cs="Times New Roman"/>
          <w:sz w:val="27"/>
          <w:szCs w:val="27"/>
        </w:rPr>
        <w:t xml:space="preserve"> форм</w:t>
      </w:r>
      <w:r>
        <w:rPr>
          <w:rFonts w:ascii="Times New Roman" w:hAnsi="Times New Roman" w:cs="Times New Roman"/>
          <w:sz w:val="27"/>
          <w:szCs w:val="27"/>
        </w:rPr>
        <w:t>у</w:t>
      </w:r>
      <w:r w:rsidR="001F3700">
        <w:rPr>
          <w:rFonts w:ascii="Times New Roman" w:hAnsi="Times New Roman" w:cs="Times New Roman"/>
          <w:sz w:val="27"/>
          <w:szCs w:val="27"/>
        </w:rPr>
        <w:t xml:space="preserve"> обучения </w:t>
      </w:r>
      <w:r>
        <w:rPr>
          <w:rFonts w:ascii="Times New Roman" w:hAnsi="Times New Roman" w:cs="Times New Roman"/>
          <w:sz w:val="27"/>
          <w:szCs w:val="27"/>
        </w:rPr>
        <w:t xml:space="preserve">в ФГБУ </w:t>
      </w:r>
      <w:proofErr w:type="gramStart"/>
      <w:r>
        <w:rPr>
          <w:rFonts w:ascii="Times New Roman" w:hAnsi="Times New Roman" w:cs="Times New Roman"/>
          <w:sz w:val="27"/>
          <w:szCs w:val="27"/>
        </w:rPr>
        <w:t>ВО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«Московский государственный институт культуры». </w:t>
      </w:r>
    </w:p>
    <w:p w:rsidR="006C4508" w:rsidRPr="008F78AC" w:rsidRDefault="006C4508" w:rsidP="006C4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D0752" w:rsidRPr="008F78AC" w:rsidRDefault="003A70DE" w:rsidP="002D0752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9</w:t>
      </w:r>
      <w:r w:rsidR="00D47C1E" w:rsidRPr="008F78AC">
        <w:rPr>
          <w:rFonts w:ascii="Times New Roman" w:hAnsi="Times New Roman" w:cs="Times New Roman"/>
          <w:b/>
          <w:sz w:val="27"/>
          <w:szCs w:val="27"/>
        </w:rPr>
        <w:t>. Заработная плата</w:t>
      </w:r>
      <w:r w:rsidR="00A61BF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A5A35">
        <w:rPr>
          <w:rFonts w:ascii="Times New Roman" w:hAnsi="Times New Roman" w:cs="Times New Roman"/>
          <w:b/>
          <w:sz w:val="27"/>
          <w:szCs w:val="27"/>
        </w:rPr>
        <w:t>(</w:t>
      </w:r>
      <w:r w:rsidR="0071145F">
        <w:rPr>
          <w:rFonts w:ascii="Times New Roman" w:hAnsi="Times New Roman" w:cs="Times New Roman"/>
          <w:b/>
          <w:sz w:val="27"/>
          <w:szCs w:val="27"/>
        </w:rPr>
        <w:t>слайд</w:t>
      </w:r>
      <w:r w:rsidR="000A5A35">
        <w:rPr>
          <w:rFonts w:ascii="Times New Roman" w:hAnsi="Times New Roman" w:cs="Times New Roman"/>
          <w:b/>
          <w:sz w:val="27"/>
          <w:szCs w:val="27"/>
        </w:rPr>
        <w:t xml:space="preserve"> № 26</w:t>
      </w:r>
      <w:r w:rsidR="00A61BFF" w:rsidRPr="00A61BFF">
        <w:rPr>
          <w:rFonts w:ascii="Times New Roman" w:hAnsi="Times New Roman" w:cs="Times New Roman"/>
          <w:b/>
          <w:sz w:val="27"/>
          <w:szCs w:val="27"/>
        </w:rPr>
        <w:t>)</w:t>
      </w:r>
    </w:p>
    <w:p w:rsidR="00A6256E" w:rsidRDefault="002D0752" w:rsidP="00A43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 xml:space="preserve">   </w:t>
      </w:r>
      <w:r w:rsidR="00A439D8">
        <w:rPr>
          <w:rFonts w:ascii="Times New Roman" w:hAnsi="Times New Roman" w:cs="Times New Roman"/>
          <w:sz w:val="27"/>
          <w:szCs w:val="27"/>
        </w:rPr>
        <w:t xml:space="preserve">  Во исполнение</w:t>
      </w:r>
      <w:r w:rsidRPr="008F78AC">
        <w:rPr>
          <w:rFonts w:ascii="Times New Roman" w:hAnsi="Times New Roman" w:cs="Times New Roman"/>
          <w:sz w:val="27"/>
          <w:szCs w:val="27"/>
        </w:rPr>
        <w:t xml:space="preserve"> Указа Президента Российской Федерации от 07.05.2012  № 597 «О мероприятиях по реализации государственной социальной политики» в части доведения к 2018 г. оплаты труда работников учреждений культуры до уровня средней оплаты труда по экономике ре</w:t>
      </w:r>
      <w:r w:rsidR="00CE5323" w:rsidRPr="008F78AC">
        <w:rPr>
          <w:rFonts w:ascii="Times New Roman" w:hAnsi="Times New Roman" w:cs="Times New Roman"/>
          <w:sz w:val="27"/>
          <w:szCs w:val="27"/>
        </w:rPr>
        <w:t xml:space="preserve">гиона </w:t>
      </w:r>
      <w:r w:rsidR="00A439D8">
        <w:rPr>
          <w:rFonts w:ascii="Times New Roman" w:hAnsi="Times New Roman" w:cs="Times New Roman"/>
          <w:sz w:val="27"/>
          <w:szCs w:val="27"/>
        </w:rPr>
        <w:t>целевые показатели достигнуты.</w:t>
      </w:r>
    </w:p>
    <w:p w:rsidR="009A265C" w:rsidRDefault="00A6256E" w:rsidP="00753A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EF3C46">
        <w:rPr>
          <w:rFonts w:ascii="Times New Roman" w:hAnsi="Times New Roman" w:cs="Times New Roman"/>
          <w:sz w:val="27"/>
          <w:szCs w:val="27"/>
        </w:rPr>
        <w:t xml:space="preserve"> </w:t>
      </w:r>
      <w:r w:rsidR="00A439D8">
        <w:rPr>
          <w:rFonts w:ascii="Times New Roman" w:hAnsi="Times New Roman" w:cs="Times New Roman"/>
          <w:sz w:val="27"/>
          <w:szCs w:val="27"/>
        </w:rPr>
        <w:t xml:space="preserve"> </w:t>
      </w:r>
      <w:r w:rsidR="00C400A1" w:rsidRPr="00C400A1">
        <w:rPr>
          <w:rFonts w:ascii="Times New Roman" w:hAnsi="Times New Roman" w:cs="Times New Roman"/>
          <w:sz w:val="27"/>
          <w:szCs w:val="27"/>
        </w:rPr>
        <w:t xml:space="preserve"> </w:t>
      </w:r>
      <w:r w:rsidR="008C07BA" w:rsidRPr="00A439D8">
        <w:rPr>
          <w:rFonts w:ascii="Times New Roman" w:hAnsi="Times New Roman" w:cs="Times New Roman"/>
          <w:sz w:val="27"/>
          <w:szCs w:val="27"/>
          <w:highlight w:val="yellow"/>
        </w:rPr>
        <w:t>Ц</w:t>
      </w:r>
      <w:r w:rsidR="00C400A1" w:rsidRPr="00A439D8">
        <w:rPr>
          <w:rFonts w:ascii="Times New Roman" w:hAnsi="Times New Roman" w:cs="Times New Roman"/>
          <w:sz w:val="27"/>
          <w:szCs w:val="27"/>
          <w:highlight w:val="yellow"/>
        </w:rPr>
        <w:t xml:space="preserve">елевые показатели Плана мероприятий («дорожной карты») по изменениям, направленным на повышение эффективности сферы культуры в МОГО «Ухта» </w:t>
      </w:r>
      <w:r w:rsidR="008C07BA" w:rsidRPr="00A439D8">
        <w:rPr>
          <w:rFonts w:ascii="Times New Roman" w:hAnsi="Times New Roman" w:cs="Times New Roman"/>
          <w:sz w:val="27"/>
          <w:szCs w:val="27"/>
          <w:highlight w:val="yellow"/>
        </w:rPr>
        <w:t xml:space="preserve">в </w:t>
      </w:r>
      <w:r w:rsidR="00A439D8" w:rsidRPr="00A439D8">
        <w:rPr>
          <w:rFonts w:ascii="Times New Roman" w:hAnsi="Times New Roman" w:cs="Times New Roman"/>
          <w:sz w:val="27"/>
          <w:szCs w:val="27"/>
          <w:highlight w:val="yellow"/>
        </w:rPr>
        <w:t>2017-2018 гг.</w:t>
      </w: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976"/>
        <w:gridCol w:w="1843"/>
      </w:tblGrid>
      <w:tr w:rsidR="00C400A1" w:rsidRPr="00315699" w:rsidTr="00753A9D">
        <w:tc>
          <w:tcPr>
            <w:tcW w:w="5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0A1" w:rsidRPr="00315699" w:rsidRDefault="00C400A1" w:rsidP="00753A9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315699"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  <w:t xml:space="preserve">Показатели 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0A1" w:rsidRPr="00315699" w:rsidRDefault="00C400A1" w:rsidP="00753A9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315699"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  <w:t>2018 г.</w:t>
            </w:r>
          </w:p>
        </w:tc>
      </w:tr>
      <w:tr w:rsidR="00C400A1" w:rsidRPr="00315699" w:rsidTr="00753A9D">
        <w:trPr>
          <w:trHeight w:val="468"/>
        </w:trPr>
        <w:tc>
          <w:tcPr>
            <w:tcW w:w="5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0A1" w:rsidRPr="00315699" w:rsidRDefault="00C400A1" w:rsidP="00753A9D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0A1" w:rsidRPr="00315699" w:rsidRDefault="00C400A1" w:rsidP="00753A9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315699"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  <w:t>установленное значение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0A1" w:rsidRPr="00315699" w:rsidRDefault="00C400A1" w:rsidP="00753A9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315699"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  <w:t>факт за 2018г.</w:t>
            </w:r>
          </w:p>
        </w:tc>
      </w:tr>
      <w:tr w:rsidR="00C400A1" w:rsidRPr="00315699" w:rsidTr="00753A9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0A1" w:rsidRPr="00315699" w:rsidRDefault="00C400A1" w:rsidP="00753A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1569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Среднесписочная численность работников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0A1" w:rsidRPr="00315699" w:rsidRDefault="00C400A1" w:rsidP="00753A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1569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206,4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0A1" w:rsidRPr="00315699" w:rsidRDefault="00C400A1" w:rsidP="00753A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1569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197,5</w:t>
            </w:r>
          </w:p>
        </w:tc>
      </w:tr>
      <w:tr w:rsidR="00C400A1" w:rsidRPr="00753A9D" w:rsidTr="00753A9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0A1" w:rsidRPr="00315699" w:rsidRDefault="00C400A1" w:rsidP="00753A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1569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Среднемесячная заработная плата работников</w:t>
            </w:r>
          </w:p>
          <w:p w:rsidR="00C400A1" w:rsidRPr="00315699" w:rsidRDefault="00C400A1" w:rsidP="00753A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1569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(с учетом возмещения коммунальных услуг)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0A1" w:rsidRPr="00315699" w:rsidRDefault="00C400A1" w:rsidP="00753A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</w:pPr>
            <w:r w:rsidRPr="00315699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  <w:t>39 711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0A1" w:rsidRPr="00753A9D" w:rsidRDefault="00C400A1" w:rsidP="00753A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69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39 711,01</w:t>
            </w:r>
          </w:p>
        </w:tc>
      </w:tr>
    </w:tbl>
    <w:p w:rsidR="00C400A1" w:rsidRPr="008F78AC" w:rsidRDefault="00C400A1" w:rsidP="00753A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F3C46" w:rsidRDefault="003B1A36" w:rsidP="00753A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 xml:space="preserve">   </w:t>
      </w:r>
      <w:r w:rsidR="00C400A1" w:rsidRPr="00753A9D">
        <w:rPr>
          <w:rFonts w:ascii="Times New Roman" w:hAnsi="Times New Roman" w:cs="Times New Roman"/>
          <w:sz w:val="27"/>
          <w:szCs w:val="27"/>
          <w:highlight w:val="yellow"/>
        </w:rPr>
        <w:t>Для сравнения с</w:t>
      </w:r>
      <w:r w:rsidRPr="00753A9D">
        <w:rPr>
          <w:rFonts w:ascii="Times New Roman" w:hAnsi="Times New Roman" w:cs="Times New Roman"/>
          <w:sz w:val="27"/>
          <w:szCs w:val="27"/>
          <w:highlight w:val="yellow"/>
        </w:rPr>
        <w:t xml:space="preserve">реднемесячная заработная плата за 2017 год по категории «работники культуры» </w:t>
      </w:r>
      <w:r w:rsidR="00C400A1" w:rsidRPr="00753A9D">
        <w:rPr>
          <w:rFonts w:ascii="Times New Roman" w:hAnsi="Times New Roman" w:cs="Times New Roman"/>
          <w:sz w:val="27"/>
          <w:szCs w:val="27"/>
          <w:highlight w:val="yellow"/>
        </w:rPr>
        <w:t>составляла</w:t>
      </w:r>
      <w:r w:rsidRPr="00753A9D">
        <w:rPr>
          <w:rFonts w:ascii="Times New Roman" w:hAnsi="Times New Roman" w:cs="Times New Roman"/>
          <w:sz w:val="27"/>
          <w:szCs w:val="27"/>
          <w:highlight w:val="yellow"/>
        </w:rPr>
        <w:t xml:space="preserve"> 32 68</w:t>
      </w:r>
      <w:r w:rsidR="00C400A1" w:rsidRPr="00753A9D">
        <w:rPr>
          <w:rFonts w:ascii="Times New Roman" w:hAnsi="Times New Roman" w:cs="Times New Roman"/>
          <w:sz w:val="27"/>
          <w:szCs w:val="27"/>
          <w:highlight w:val="yellow"/>
        </w:rPr>
        <w:t>4 руб</w:t>
      </w:r>
      <w:r w:rsidRPr="00753A9D">
        <w:rPr>
          <w:rFonts w:ascii="Times New Roman" w:hAnsi="Times New Roman" w:cs="Times New Roman"/>
          <w:sz w:val="27"/>
          <w:szCs w:val="27"/>
          <w:highlight w:val="yellow"/>
        </w:rPr>
        <w:t>. Плановый показатель среднемесячной заработной платы по категории «педагогические работники» учреждений дополнительного образования  - в 2017 году – 39 238 руб., в 2018 году – 42 127 руб.</w:t>
      </w:r>
      <w:r w:rsidRPr="008F78AC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62E43" w:rsidRDefault="0071145F" w:rsidP="00A43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Особенно хочется подчеркнуть, повышение заработной платы направлено</w:t>
      </w:r>
      <w:r w:rsidRPr="0071145F">
        <w:rPr>
          <w:rFonts w:ascii="Times New Roman" w:hAnsi="Times New Roman" w:cs="Times New Roman"/>
          <w:sz w:val="27"/>
          <w:szCs w:val="27"/>
        </w:rPr>
        <w:t xml:space="preserve"> на повышение эффективности сферы культуры в МОГО «Ухта»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1145F" w:rsidRPr="008F78AC" w:rsidRDefault="0071145F" w:rsidP="00A43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B254E" w:rsidRPr="008F78AC" w:rsidRDefault="006B5D20" w:rsidP="006B5D2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78AC">
        <w:rPr>
          <w:rFonts w:ascii="Times New Roman" w:hAnsi="Times New Roman" w:cs="Times New Roman"/>
          <w:b/>
          <w:sz w:val="27"/>
          <w:szCs w:val="27"/>
        </w:rPr>
        <w:t>1</w:t>
      </w:r>
      <w:r w:rsidR="003A70DE">
        <w:rPr>
          <w:rFonts w:ascii="Times New Roman" w:hAnsi="Times New Roman" w:cs="Times New Roman"/>
          <w:b/>
          <w:sz w:val="27"/>
          <w:szCs w:val="27"/>
        </w:rPr>
        <w:t>0</w:t>
      </w:r>
      <w:r w:rsidRPr="008F78AC">
        <w:rPr>
          <w:rFonts w:ascii="Times New Roman" w:hAnsi="Times New Roman" w:cs="Times New Roman"/>
          <w:b/>
          <w:sz w:val="27"/>
          <w:szCs w:val="27"/>
        </w:rPr>
        <w:t>.</w:t>
      </w:r>
      <w:r w:rsidRPr="008F78AC">
        <w:rPr>
          <w:rFonts w:ascii="Times New Roman" w:hAnsi="Times New Roman" w:cs="Times New Roman"/>
          <w:b/>
          <w:sz w:val="27"/>
          <w:szCs w:val="27"/>
        </w:rPr>
        <w:tab/>
        <w:t xml:space="preserve"> Информационная политика  </w:t>
      </w:r>
      <w:r w:rsidR="000A5A35">
        <w:rPr>
          <w:rFonts w:ascii="Times New Roman" w:hAnsi="Times New Roman" w:cs="Times New Roman"/>
          <w:b/>
          <w:sz w:val="27"/>
          <w:szCs w:val="27"/>
        </w:rPr>
        <w:t>(</w:t>
      </w:r>
      <w:r w:rsidR="0071145F">
        <w:rPr>
          <w:rFonts w:ascii="Times New Roman" w:hAnsi="Times New Roman" w:cs="Times New Roman"/>
          <w:b/>
          <w:sz w:val="27"/>
          <w:szCs w:val="27"/>
        </w:rPr>
        <w:t>слайд</w:t>
      </w:r>
      <w:r w:rsidR="000A5A35">
        <w:rPr>
          <w:rFonts w:ascii="Times New Roman" w:hAnsi="Times New Roman" w:cs="Times New Roman"/>
          <w:b/>
          <w:sz w:val="27"/>
          <w:szCs w:val="27"/>
        </w:rPr>
        <w:t xml:space="preserve"> № 27</w:t>
      </w:r>
      <w:r w:rsidR="0071145F">
        <w:rPr>
          <w:rFonts w:ascii="Times New Roman" w:hAnsi="Times New Roman" w:cs="Times New Roman"/>
          <w:b/>
          <w:sz w:val="27"/>
          <w:szCs w:val="27"/>
        </w:rPr>
        <w:t>)</w:t>
      </w:r>
    </w:p>
    <w:p w:rsidR="001470F8" w:rsidRPr="008F78AC" w:rsidRDefault="005B254E" w:rsidP="009A265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rFonts w:ascii="Times New Roman" w:hAnsi="Times New Roman" w:cs="Times New Roman"/>
          <w:sz w:val="27"/>
          <w:szCs w:val="27"/>
        </w:rPr>
        <w:t xml:space="preserve">    Информационное сопровождение проводимых мероприятий в сфере культуры является важно частью работы органов исполнительной власти и местного самоуправления. Надежным и оперативным источником официальной информации, по-прежнему</w:t>
      </w:r>
      <w:r w:rsidR="00250E36" w:rsidRPr="008F78AC">
        <w:rPr>
          <w:rFonts w:ascii="Times New Roman" w:hAnsi="Times New Roman" w:cs="Times New Roman"/>
          <w:sz w:val="27"/>
          <w:szCs w:val="27"/>
        </w:rPr>
        <w:t>,</w:t>
      </w:r>
      <w:r w:rsidRPr="008F78AC">
        <w:rPr>
          <w:rFonts w:ascii="Times New Roman" w:hAnsi="Times New Roman" w:cs="Times New Roman"/>
          <w:sz w:val="27"/>
          <w:szCs w:val="27"/>
        </w:rPr>
        <w:t xml:space="preserve"> является официальный портал администрации МОГО «Ухта». Задача текущего года – обеспечение активного информирования населения о нашей работе, освещение наиболее значимых мероприятий на портале МУ «Управление культуры администрации МОГО «Ухта», на сайтах учреждений культуры. В целом хотелось бы отметить успешное информационное сопровождение мероприятий МУ «Центральная библиотека» МОГО «Ухта», МУ «Историко-краеведческий музей с музеем-кабинетом А.Я. Кремса».   </w:t>
      </w:r>
    </w:p>
    <w:p w:rsidR="00B72D32" w:rsidRPr="007D03FF" w:rsidRDefault="00B72D32" w:rsidP="00597679">
      <w:pPr>
        <w:pStyle w:val="a3"/>
        <w:numPr>
          <w:ilvl w:val="0"/>
          <w:numId w:val="7"/>
        </w:numPr>
        <w:tabs>
          <w:tab w:val="left" w:pos="430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3E32">
        <w:rPr>
          <w:rFonts w:ascii="Times New Roman" w:hAnsi="Times New Roman" w:cs="Times New Roman"/>
          <w:b/>
          <w:sz w:val="27"/>
          <w:szCs w:val="27"/>
        </w:rPr>
        <w:t xml:space="preserve"> Основные задачи отрасли на 2019 год</w:t>
      </w:r>
      <w:r w:rsidR="007D03FF">
        <w:rPr>
          <w:rFonts w:ascii="Times New Roman" w:hAnsi="Times New Roman" w:cs="Times New Roman"/>
          <w:b/>
          <w:sz w:val="27"/>
          <w:szCs w:val="27"/>
        </w:rPr>
        <w:t xml:space="preserve"> (на слайде</w:t>
      </w:r>
      <w:r w:rsidR="000A5A35">
        <w:rPr>
          <w:rFonts w:ascii="Times New Roman" w:hAnsi="Times New Roman" w:cs="Times New Roman"/>
          <w:b/>
          <w:sz w:val="27"/>
          <w:szCs w:val="27"/>
        </w:rPr>
        <w:t xml:space="preserve"> № 28</w:t>
      </w:r>
      <w:r w:rsidR="007D03FF">
        <w:rPr>
          <w:rFonts w:ascii="Times New Roman" w:hAnsi="Times New Roman" w:cs="Times New Roman"/>
          <w:b/>
          <w:sz w:val="27"/>
          <w:szCs w:val="27"/>
        </w:rPr>
        <w:t>)</w:t>
      </w:r>
      <w:r w:rsidRPr="00DC3E32">
        <w:rPr>
          <w:rFonts w:ascii="Times New Roman" w:hAnsi="Times New Roman" w:cs="Times New Roman"/>
          <w:b/>
          <w:sz w:val="27"/>
          <w:szCs w:val="27"/>
        </w:rPr>
        <w:t>:</w:t>
      </w:r>
    </w:p>
    <w:p w:rsidR="009B1EF5" w:rsidRPr="002D1FC0" w:rsidRDefault="00B72D32" w:rsidP="007D03FF">
      <w:pPr>
        <w:pStyle w:val="a3"/>
        <w:tabs>
          <w:tab w:val="left" w:pos="4305"/>
        </w:tabs>
        <w:spacing w:after="0"/>
        <w:ind w:left="142"/>
        <w:jc w:val="both"/>
        <w:rPr>
          <w:rFonts w:ascii="Times New Roman" w:hAnsi="Times New Roman" w:cs="Times New Roman"/>
          <w:highlight w:val="yellow"/>
        </w:rPr>
      </w:pPr>
      <w:r w:rsidRPr="00F82D09">
        <w:rPr>
          <w:rFonts w:ascii="Times New Roman" w:hAnsi="Times New Roman" w:cs="Times New Roman"/>
          <w:sz w:val="27"/>
          <w:szCs w:val="27"/>
        </w:rPr>
        <w:t>1</w:t>
      </w:r>
      <w:r w:rsidRPr="002D1FC0">
        <w:rPr>
          <w:rFonts w:ascii="Times New Roman" w:hAnsi="Times New Roman" w:cs="Times New Roman"/>
          <w:sz w:val="27"/>
          <w:szCs w:val="27"/>
          <w:highlight w:val="yellow"/>
        </w:rPr>
        <w:t>.</w:t>
      </w:r>
      <w:r w:rsidRPr="002D1FC0">
        <w:rPr>
          <w:rFonts w:ascii="Times New Roman" w:hAnsi="Times New Roman" w:cs="Times New Roman"/>
          <w:highlight w:val="yellow"/>
        </w:rPr>
        <w:t>Первоочередное исполнение в полном объеме положений майских Указов Президента Российской Федерации;</w:t>
      </w:r>
    </w:p>
    <w:p w:rsidR="00B72D32" w:rsidRPr="002D1FC0" w:rsidRDefault="00B72D32" w:rsidP="007D03FF">
      <w:pPr>
        <w:pStyle w:val="a3"/>
        <w:tabs>
          <w:tab w:val="left" w:pos="4305"/>
        </w:tabs>
        <w:spacing w:after="0"/>
        <w:ind w:left="142"/>
        <w:jc w:val="both"/>
        <w:rPr>
          <w:rFonts w:ascii="Times New Roman" w:hAnsi="Times New Roman" w:cs="Times New Roman"/>
          <w:highlight w:val="yellow"/>
        </w:rPr>
      </w:pPr>
      <w:r w:rsidRPr="002D1FC0">
        <w:rPr>
          <w:rFonts w:ascii="Times New Roman" w:hAnsi="Times New Roman" w:cs="Times New Roman"/>
          <w:highlight w:val="yellow"/>
        </w:rPr>
        <w:t>2. Развитие и модернизация муниципальных учреждений культуры;</w:t>
      </w:r>
    </w:p>
    <w:p w:rsidR="00251E92" w:rsidRPr="002D1FC0" w:rsidRDefault="00B72D32" w:rsidP="007D03FF">
      <w:pPr>
        <w:pStyle w:val="a3"/>
        <w:tabs>
          <w:tab w:val="left" w:pos="4305"/>
        </w:tabs>
        <w:spacing w:after="0"/>
        <w:ind w:left="142"/>
        <w:jc w:val="both"/>
        <w:rPr>
          <w:rFonts w:ascii="Times New Roman" w:hAnsi="Times New Roman" w:cs="Times New Roman"/>
          <w:highlight w:val="yellow"/>
        </w:rPr>
      </w:pPr>
      <w:r w:rsidRPr="002D1FC0">
        <w:rPr>
          <w:rFonts w:ascii="Times New Roman" w:hAnsi="Times New Roman" w:cs="Times New Roman"/>
          <w:highlight w:val="yellow"/>
        </w:rPr>
        <w:t xml:space="preserve">3.Сохранение </w:t>
      </w:r>
      <w:r w:rsidR="00EC3454" w:rsidRPr="002D1FC0">
        <w:rPr>
          <w:rFonts w:ascii="Times New Roman" w:hAnsi="Times New Roman" w:cs="Times New Roman"/>
          <w:highlight w:val="yellow"/>
        </w:rPr>
        <w:t xml:space="preserve">и актуализация </w:t>
      </w:r>
      <w:r w:rsidRPr="002D1FC0">
        <w:rPr>
          <w:rFonts w:ascii="Times New Roman" w:hAnsi="Times New Roman" w:cs="Times New Roman"/>
          <w:highlight w:val="yellow"/>
        </w:rPr>
        <w:t>исторического и культурного наследия на территории МОГО «Ухта»;</w:t>
      </w:r>
    </w:p>
    <w:p w:rsidR="00B72D32" w:rsidRPr="002D1FC0" w:rsidRDefault="00B72D32" w:rsidP="007D03FF">
      <w:pPr>
        <w:pStyle w:val="a3"/>
        <w:tabs>
          <w:tab w:val="left" w:pos="4305"/>
        </w:tabs>
        <w:spacing w:after="0"/>
        <w:ind w:left="142"/>
        <w:jc w:val="both"/>
        <w:rPr>
          <w:rFonts w:ascii="Times New Roman" w:hAnsi="Times New Roman" w:cs="Times New Roman"/>
          <w:highlight w:val="yellow"/>
        </w:rPr>
      </w:pPr>
      <w:r w:rsidRPr="002D1FC0">
        <w:rPr>
          <w:rFonts w:ascii="Times New Roman" w:hAnsi="Times New Roman" w:cs="Times New Roman"/>
          <w:highlight w:val="yellow"/>
        </w:rPr>
        <w:t>4.Обеспечение сохранности и всеобщей доступности информационных ресурсов библиотечных и музейных фондов;</w:t>
      </w:r>
    </w:p>
    <w:p w:rsidR="00B72D32" w:rsidRPr="002D1FC0" w:rsidRDefault="00B72D32" w:rsidP="007D03FF">
      <w:pPr>
        <w:pStyle w:val="a3"/>
        <w:tabs>
          <w:tab w:val="left" w:pos="4305"/>
        </w:tabs>
        <w:spacing w:after="0"/>
        <w:ind w:left="142"/>
        <w:jc w:val="both"/>
        <w:rPr>
          <w:rFonts w:ascii="Times New Roman" w:hAnsi="Times New Roman" w:cs="Times New Roman"/>
          <w:highlight w:val="yellow"/>
        </w:rPr>
      </w:pPr>
      <w:r w:rsidRPr="002D1FC0">
        <w:rPr>
          <w:rFonts w:ascii="Times New Roman" w:hAnsi="Times New Roman" w:cs="Times New Roman"/>
          <w:highlight w:val="yellow"/>
        </w:rPr>
        <w:t xml:space="preserve">5.Повышение эффективности деятельности  муниципальных учреждений культуры, </w:t>
      </w:r>
      <w:r w:rsidR="00EC3454" w:rsidRPr="002D1FC0">
        <w:rPr>
          <w:rFonts w:ascii="Times New Roman" w:hAnsi="Times New Roman" w:cs="Times New Roman"/>
          <w:highlight w:val="yellow"/>
        </w:rPr>
        <w:t>обеспечивающих комплектование, сохранность, актуализацию и доступность населению ресурсов библиотечных и музейных фондов</w:t>
      </w:r>
      <w:r w:rsidRPr="002D1FC0">
        <w:rPr>
          <w:rFonts w:ascii="Times New Roman" w:hAnsi="Times New Roman" w:cs="Times New Roman"/>
          <w:highlight w:val="yellow"/>
        </w:rPr>
        <w:t>;</w:t>
      </w:r>
    </w:p>
    <w:p w:rsidR="00B72D32" w:rsidRPr="002D1FC0" w:rsidRDefault="00B72D32" w:rsidP="007D03FF">
      <w:pPr>
        <w:pStyle w:val="a3"/>
        <w:tabs>
          <w:tab w:val="left" w:pos="4305"/>
        </w:tabs>
        <w:spacing w:after="0"/>
        <w:ind w:left="142"/>
        <w:jc w:val="both"/>
        <w:rPr>
          <w:rFonts w:ascii="Times New Roman" w:hAnsi="Times New Roman" w:cs="Times New Roman"/>
          <w:highlight w:val="yellow"/>
        </w:rPr>
      </w:pPr>
      <w:r w:rsidRPr="002D1FC0">
        <w:rPr>
          <w:rFonts w:ascii="Times New Roman" w:hAnsi="Times New Roman" w:cs="Times New Roman"/>
          <w:highlight w:val="yellow"/>
        </w:rPr>
        <w:t xml:space="preserve">6.Содействие в обеспечении экономических и социально-культурных условий развития традиционной культуры коми народа и  </w:t>
      </w:r>
      <w:r w:rsidR="00EC3454" w:rsidRPr="002D1FC0">
        <w:rPr>
          <w:rFonts w:ascii="Times New Roman" w:hAnsi="Times New Roman" w:cs="Times New Roman"/>
          <w:highlight w:val="yellow"/>
        </w:rPr>
        <w:t>других национальностей с учетом соблюдения прав и свобод граждан;</w:t>
      </w:r>
    </w:p>
    <w:p w:rsidR="00B72D32" w:rsidRPr="002D1FC0" w:rsidRDefault="00B72D32" w:rsidP="007D03FF">
      <w:pPr>
        <w:pStyle w:val="a3"/>
        <w:tabs>
          <w:tab w:val="left" w:pos="4305"/>
        </w:tabs>
        <w:spacing w:after="0"/>
        <w:ind w:left="142"/>
        <w:jc w:val="both"/>
        <w:rPr>
          <w:rFonts w:ascii="Times New Roman" w:hAnsi="Times New Roman" w:cs="Times New Roman"/>
          <w:highlight w:val="yellow"/>
        </w:rPr>
      </w:pPr>
      <w:r w:rsidRPr="002D1FC0">
        <w:rPr>
          <w:rFonts w:ascii="Times New Roman" w:hAnsi="Times New Roman" w:cs="Times New Roman"/>
          <w:highlight w:val="yellow"/>
        </w:rPr>
        <w:t>7.Совершенствование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населения;</w:t>
      </w:r>
    </w:p>
    <w:p w:rsidR="00B72D32" w:rsidRPr="002D1FC0" w:rsidRDefault="00B72D32" w:rsidP="007D03FF">
      <w:pPr>
        <w:pStyle w:val="a3"/>
        <w:tabs>
          <w:tab w:val="left" w:pos="4305"/>
        </w:tabs>
        <w:spacing w:after="0"/>
        <w:ind w:left="142"/>
        <w:jc w:val="both"/>
        <w:rPr>
          <w:rFonts w:ascii="Times New Roman" w:hAnsi="Times New Roman" w:cs="Times New Roman"/>
          <w:highlight w:val="yellow"/>
        </w:rPr>
      </w:pPr>
      <w:r w:rsidRPr="002D1FC0">
        <w:rPr>
          <w:rFonts w:ascii="Times New Roman" w:hAnsi="Times New Roman" w:cs="Times New Roman"/>
          <w:highlight w:val="yellow"/>
        </w:rPr>
        <w:t>8.Достойная подготовка и проведение 90-летия со дня основания г. Ухты и 100-летия Республики Коми;</w:t>
      </w:r>
    </w:p>
    <w:p w:rsidR="00251E92" w:rsidRPr="002D1FC0" w:rsidRDefault="00251E92" w:rsidP="007D03FF">
      <w:pPr>
        <w:pStyle w:val="a3"/>
        <w:tabs>
          <w:tab w:val="left" w:pos="4305"/>
        </w:tabs>
        <w:spacing w:after="0"/>
        <w:ind w:left="142"/>
        <w:jc w:val="both"/>
        <w:rPr>
          <w:rFonts w:ascii="Times New Roman" w:hAnsi="Times New Roman" w:cs="Times New Roman"/>
          <w:highlight w:val="yellow"/>
        </w:rPr>
      </w:pPr>
      <w:r w:rsidRPr="002D1FC0">
        <w:rPr>
          <w:rFonts w:ascii="Times New Roman" w:hAnsi="Times New Roman" w:cs="Times New Roman"/>
          <w:highlight w:val="yellow"/>
        </w:rPr>
        <w:t>9. Реализация Планов меро</w:t>
      </w:r>
      <w:r w:rsidR="003D3BED" w:rsidRPr="002D1FC0">
        <w:rPr>
          <w:rFonts w:ascii="Times New Roman" w:hAnsi="Times New Roman" w:cs="Times New Roman"/>
          <w:highlight w:val="yellow"/>
        </w:rPr>
        <w:t>приятий в рамках Года театра в Российской Федерации, Международного года родного языка в Республике Коми</w:t>
      </w:r>
      <w:r w:rsidRPr="002D1FC0">
        <w:rPr>
          <w:rFonts w:ascii="Times New Roman" w:hAnsi="Times New Roman" w:cs="Times New Roman"/>
          <w:highlight w:val="yellow"/>
        </w:rPr>
        <w:t xml:space="preserve">; </w:t>
      </w:r>
    </w:p>
    <w:p w:rsidR="00EC3454" w:rsidRPr="002D1FC0" w:rsidRDefault="002D0752" w:rsidP="007D03FF">
      <w:pPr>
        <w:pStyle w:val="a3"/>
        <w:tabs>
          <w:tab w:val="left" w:pos="4305"/>
        </w:tabs>
        <w:spacing w:after="0"/>
        <w:ind w:left="142"/>
        <w:jc w:val="both"/>
        <w:rPr>
          <w:rFonts w:ascii="Times New Roman" w:hAnsi="Times New Roman" w:cs="Times New Roman"/>
          <w:highlight w:val="yellow"/>
        </w:rPr>
      </w:pPr>
      <w:r w:rsidRPr="002D1FC0">
        <w:rPr>
          <w:rFonts w:ascii="Times New Roman" w:hAnsi="Times New Roman" w:cs="Times New Roman"/>
          <w:highlight w:val="yellow"/>
        </w:rPr>
        <w:t>10</w:t>
      </w:r>
      <w:r w:rsidR="00B72D32" w:rsidRPr="002D1FC0">
        <w:rPr>
          <w:rFonts w:ascii="Times New Roman" w:hAnsi="Times New Roman" w:cs="Times New Roman"/>
          <w:highlight w:val="yellow"/>
        </w:rPr>
        <w:t>.Активное участие в проектной деятельности с целью привлечения дополнительных источников финансирования, совершенствование системы платных услуг в учреждениях культуры</w:t>
      </w:r>
      <w:r w:rsidR="00EC3454" w:rsidRPr="002D1FC0">
        <w:rPr>
          <w:rFonts w:ascii="Times New Roman" w:hAnsi="Times New Roman" w:cs="Times New Roman"/>
          <w:highlight w:val="yellow"/>
        </w:rPr>
        <w:t>;</w:t>
      </w:r>
    </w:p>
    <w:p w:rsidR="00881BDE" w:rsidRDefault="00EC3454" w:rsidP="007D03FF">
      <w:pPr>
        <w:pStyle w:val="a3"/>
        <w:tabs>
          <w:tab w:val="left" w:pos="4305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2D1FC0">
        <w:rPr>
          <w:rFonts w:ascii="Times New Roman" w:hAnsi="Times New Roman" w:cs="Times New Roman"/>
          <w:highlight w:val="yellow"/>
        </w:rPr>
        <w:t>11</w:t>
      </w:r>
      <w:r w:rsidR="00B72D32" w:rsidRPr="002D1FC0">
        <w:rPr>
          <w:rFonts w:ascii="Times New Roman" w:hAnsi="Times New Roman" w:cs="Times New Roman"/>
          <w:highlight w:val="yellow"/>
        </w:rPr>
        <w:t>.</w:t>
      </w:r>
      <w:r w:rsidRPr="002D1FC0">
        <w:rPr>
          <w:highlight w:val="yellow"/>
        </w:rPr>
        <w:t xml:space="preserve"> </w:t>
      </w:r>
      <w:r w:rsidRPr="002D1FC0">
        <w:rPr>
          <w:rFonts w:ascii="Times New Roman" w:hAnsi="Times New Roman" w:cs="Times New Roman"/>
          <w:highlight w:val="yellow"/>
        </w:rPr>
        <w:t>Реализация регионального проекта национального проекта «Культура».</w:t>
      </w:r>
    </w:p>
    <w:p w:rsidR="007D03FF" w:rsidRPr="007D03FF" w:rsidRDefault="007D03FF" w:rsidP="007D03FF">
      <w:pPr>
        <w:pStyle w:val="a3"/>
        <w:tabs>
          <w:tab w:val="left" w:pos="4305"/>
        </w:tabs>
        <w:spacing w:after="0"/>
        <w:ind w:left="142"/>
        <w:jc w:val="both"/>
        <w:rPr>
          <w:rFonts w:ascii="Times New Roman" w:hAnsi="Times New Roman" w:cs="Times New Roman"/>
        </w:rPr>
      </w:pPr>
    </w:p>
    <w:p w:rsidR="004E6E31" w:rsidRPr="008F78AC" w:rsidRDefault="00881BDE" w:rsidP="00753A9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78AC">
        <w:rPr>
          <w:sz w:val="27"/>
          <w:szCs w:val="27"/>
        </w:rPr>
        <w:t xml:space="preserve"> </w:t>
      </w:r>
      <w:r w:rsidR="00B5108C" w:rsidRPr="00B5108C">
        <w:rPr>
          <w:rFonts w:ascii="Times New Roman" w:hAnsi="Times New Roman" w:cs="Times New Roman"/>
          <w:b/>
          <w:sz w:val="27"/>
          <w:szCs w:val="27"/>
        </w:rPr>
        <w:t>(на слайде № 2</w:t>
      </w:r>
      <w:r w:rsidR="00B5108C">
        <w:rPr>
          <w:rFonts w:ascii="Times New Roman" w:hAnsi="Times New Roman" w:cs="Times New Roman"/>
          <w:b/>
          <w:sz w:val="27"/>
          <w:szCs w:val="27"/>
        </w:rPr>
        <w:t>9</w:t>
      </w:r>
      <w:r w:rsidR="00B5108C" w:rsidRPr="00B5108C">
        <w:rPr>
          <w:rFonts w:ascii="Times New Roman" w:hAnsi="Times New Roman" w:cs="Times New Roman"/>
          <w:b/>
          <w:sz w:val="27"/>
          <w:szCs w:val="27"/>
        </w:rPr>
        <w:t>):</w:t>
      </w:r>
      <w:r w:rsidR="00B5108C">
        <w:rPr>
          <w:sz w:val="27"/>
          <w:szCs w:val="27"/>
        </w:rPr>
        <w:t xml:space="preserve"> </w:t>
      </w:r>
      <w:bookmarkStart w:id="0" w:name="_GoBack"/>
      <w:bookmarkEnd w:id="0"/>
      <w:r w:rsidRPr="008F78AC">
        <w:rPr>
          <w:sz w:val="27"/>
          <w:szCs w:val="27"/>
        </w:rPr>
        <w:t xml:space="preserve"> </w:t>
      </w:r>
      <w:r w:rsidRPr="008F78AC">
        <w:rPr>
          <w:rFonts w:ascii="Times New Roman" w:hAnsi="Times New Roman" w:cs="Times New Roman"/>
          <w:sz w:val="27"/>
          <w:szCs w:val="27"/>
        </w:rPr>
        <w:t>Приоритеты в нашей работе остаются те же. Пусть небольшими шагами, но мы двигаемся вперед. Могу заверить всех присутствующих на нашем общем собрании, что и мы и дальше будем создавать новые формы работы с населением, внедрять проекты, вовлекая в культурную жизнь города как можно больше людей разного возраста. Подводя итоги за 2018 год, хочется выразить слова благодарности за преданность профессии. Спасибо всем вам, уважаемы</w:t>
      </w:r>
      <w:r w:rsidR="000115C2" w:rsidRPr="008F78AC">
        <w:rPr>
          <w:rFonts w:ascii="Times New Roman" w:hAnsi="Times New Roman" w:cs="Times New Roman"/>
          <w:sz w:val="27"/>
          <w:szCs w:val="27"/>
        </w:rPr>
        <w:t>е</w:t>
      </w:r>
      <w:r w:rsidRPr="008F78AC">
        <w:rPr>
          <w:rFonts w:ascii="Times New Roman" w:hAnsi="Times New Roman" w:cs="Times New Roman"/>
          <w:sz w:val="27"/>
          <w:szCs w:val="27"/>
        </w:rPr>
        <w:t xml:space="preserve"> коллеги за музыку, за танцы, за каждый экспонат, ждущий своего посетителя, за каждого ребенка, за каждого благодарного зрителя. </w:t>
      </w:r>
      <w:r w:rsidR="000115C2" w:rsidRPr="008F78AC">
        <w:rPr>
          <w:rFonts w:ascii="Times New Roman" w:hAnsi="Times New Roman" w:cs="Times New Roman"/>
          <w:sz w:val="27"/>
          <w:szCs w:val="27"/>
        </w:rPr>
        <w:t>Поздравляю всех</w:t>
      </w:r>
      <w:r w:rsidRPr="008F78AC">
        <w:rPr>
          <w:rFonts w:ascii="Times New Roman" w:hAnsi="Times New Roman" w:cs="Times New Roman"/>
          <w:sz w:val="27"/>
          <w:szCs w:val="27"/>
        </w:rPr>
        <w:t xml:space="preserve"> с Днем работника культуры!</w:t>
      </w:r>
    </w:p>
    <w:sectPr w:rsidR="004E6E31" w:rsidRPr="008F78AC" w:rsidSect="003D3BED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31" w:rsidRDefault="00607431" w:rsidP="008A099F">
      <w:pPr>
        <w:spacing w:after="0" w:line="240" w:lineRule="auto"/>
      </w:pPr>
      <w:r>
        <w:separator/>
      </w:r>
    </w:p>
  </w:endnote>
  <w:endnote w:type="continuationSeparator" w:id="0">
    <w:p w:rsidR="00607431" w:rsidRDefault="00607431" w:rsidP="008A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31" w:rsidRDefault="00607431" w:rsidP="008A099F">
      <w:pPr>
        <w:spacing w:after="0" w:line="240" w:lineRule="auto"/>
      </w:pPr>
      <w:r>
        <w:separator/>
      </w:r>
    </w:p>
  </w:footnote>
  <w:footnote w:type="continuationSeparator" w:id="0">
    <w:p w:rsidR="00607431" w:rsidRDefault="00607431" w:rsidP="008A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C32"/>
    <w:multiLevelType w:val="hybridMultilevel"/>
    <w:tmpl w:val="06CACE3E"/>
    <w:lvl w:ilvl="0" w:tplc="F0B61610">
      <w:start w:val="1"/>
      <w:numFmt w:val="decimal"/>
      <w:lvlText w:val="%1."/>
      <w:lvlJc w:val="left"/>
      <w:pPr>
        <w:ind w:left="22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14143CA"/>
    <w:multiLevelType w:val="hybridMultilevel"/>
    <w:tmpl w:val="2F02D8AE"/>
    <w:lvl w:ilvl="0" w:tplc="787227A4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9D4444F"/>
    <w:multiLevelType w:val="hybridMultilevel"/>
    <w:tmpl w:val="B37E6C94"/>
    <w:lvl w:ilvl="0" w:tplc="ED846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285172"/>
    <w:multiLevelType w:val="hybridMultilevel"/>
    <w:tmpl w:val="A66ADD4E"/>
    <w:lvl w:ilvl="0" w:tplc="F0B616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543C1"/>
    <w:multiLevelType w:val="hybridMultilevel"/>
    <w:tmpl w:val="E65C056A"/>
    <w:lvl w:ilvl="0" w:tplc="ED846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B37950"/>
    <w:multiLevelType w:val="hybridMultilevel"/>
    <w:tmpl w:val="729A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A009B"/>
    <w:multiLevelType w:val="hybridMultilevel"/>
    <w:tmpl w:val="15026F4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17"/>
    <w:rsid w:val="00006577"/>
    <w:rsid w:val="000115C2"/>
    <w:rsid w:val="000130D0"/>
    <w:rsid w:val="000252AA"/>
    <w:rsid w:val="00072574"/>
    <w:rsid w:val="00082919"/>
    <w:rsid w:val="0009396A"/>
    <w:rsid w:val="00097D78"/>
    <w:rsid w:val="000A1D0E"/>
    <w:rsid w:val="000A5A35"/>
    <w:rsid w:val="000B0AC0"/>
    <w:rsid w:val="000B0C80"/>
    <w:rsid w:val="000B2BAD"/>
    <w:rsid w:val="000D7E6F"/>
    <w:rsid w:val="0010659D"/>
    <w:rsid w:val="00106938"/>
    <w:rsid w:val="001100C8"/>
    <w:rsid w:val="001344D3"/>
    <w:rsid w:val="001470F8"/>
    <w:rsid w:val="001E533A"/>
    <w:rsid w:val="001F3700"/>
    <w:rsid w:val="0021608B"/>
    <w:rsid w:val="002269BE"/>
    <w:rsid w:val="00250E36"/>
    <w:rsid w:val="00251E92"/>
    <w:rsid w:val="00260EF2"/>
    <w:rsid w:val="00267100"/>
    <w:rsid w:val="002A4EE1"/>
    <w:rsid w:val="002B3856"/>
    <w:rsid w:val="002D0752"/>
    <w:rsid w:val="002D0B51"/>
    <w:rsid w:val="002D1FC0"/>
    <w:rsid w:val="00300E58"/>
    <w:rsid w:val="0031029D"/>
    <w:rsid w:val="00315699"/>
    <w:rsid w:val="00320D1F"/>
    <w:rsid w:val="00354882"/>
    <w:rsid w:val="00362E43"/>
    <w:rsid w:val="00366801"/>
    <w:rsid w:val="00394F54"/>
    <w:rsid w:val="003966B6"/>
    <w:rsid w:val="003A70DE"/>
    <w:rsid w:val="003B09B0"/>
    <w:rsid w:val="003B1A36"/>
    <w:rsid w:val="003D3BED"/>
    <w:rsid w:val="004079BF"/>
    <w:rsid w:val="004173AB"/>
    <w:rsid w:val="00422856"/>
    <w:rsid w:val="004463ED"/>
    <w:rsid w:val="00463025"/>
    <w:rsid w:val="0049571D"/>
    <w:rsid w:val="004A03A2"/>
    <w:rsid w:val="004C32D8"/>
    <w:rsid w:val="004C68ED"/>
    <w:rsid w:val="004E6E31"/>
    <w:rsid w:val="004F439A"/>
    <w:rsid w:val="005120FA"/>
    <w:rsid w:val="00514EC0"/>
    <w:rsid w:val="00531357"/>
    <w:rsid w:val="00535FE2"/>
    <w:rsid w:val="00556709"/>
    <w:rsid w:val="0056416A"/>
    <w:rsid w:val="005741C5"/>
    <w:rsid w:val="00597679"/>
    <w:rsid w:val="005B254E"/>
    <w:rsid w:val="005E776A"/>
    <w:rsid w:val="006045FB"/>
    <w:rsid w:val="00607431"/>
    <w:rsid w:val="00671A1B"/>
    <w:rsid w:val="00697D64"/>
    <w:rsid w:val="006B5D20"/>
    <w:rsid w:val="006C4508"/>
    <w:rsid w:val="006C4BF0"/>
    <w:rsid w:val="006F0547"/>
    <w:rsid w:val="0071145F"/>
    <w:rsid w:val="00712639"/>
    <w:rsid w:val="00712984"/>
    <w:rsid w:val="00751768"/>
    <w:rsid w:val="00752B1C"/>
    <w:rsid w:val="00753A9D"/>
    <w:rsid w:val="007D03FF"/>
    <w:rsid w:val="007E6163"/>
    <w:rsid w:val="007F41A5"/>
    <w:rsid w:val="008216E7"/>
    <w:rsid w:val="00881BDE"/>
    <w:rsid w:val="00894B9D"/>
    <w:rsid w:val="008A099F"/>
    <w:rsid w:val="008B4264"/>
    <w:rsid w:val="008C07BA"/>
    <w:rsid w:val="008E3383"/>
    <w:rsid w:val="008F78AC"/>
    <w:rsid w:val="00907011"/>
    <w:rsid w:val="00955CAF"/>
    <w:rsid w:val="0098181E"/>
    <w:rsid w:val="009A265C"/>
    <w:rsid w:val="009B1EF5"/>
    <w:rsid w:val="00A06058"/>
    <w:rsid w:val="00A25C4C"/>
    <w:rsid w:val="00A439D8"/>
    <w:rsid w:val="00A61563"/>
    <w:rsid w:val="00A61BFF"/>
    <w:rsid w:val="00A6256E"/>
    <w:rsid w:val="00B01FC1"/>
    <w:rsid w:val="00B270B9"/>
    <w:rsid w:val="00B27DD4"/>
    <w:rsid w:val="00B5108C"/>
    <w:rsid w:val="00B545CF"/>
    <w:rsid w:val="00B57E95"/>
    <w:rsid w:val="00B63E34"/>
    <w:rsid w:val="00B72D32"/>
    <w:rsid w:val="00B86DE4"/>
    <w:rsid w:val="00BA057A"/>
    <w:rsid w:val="00BB031B"/>
    <w:rsid w:val="00BE341A"/>
    <w:rsid w:val="00C400A1"/>
    <w:rsid w:val="00C67E8D"/>
    <w:rsid w:val="00C80CA5"/>
    <w:rsid w:val="00C9546C"/>
    <w:rsid w:val="00C96DB7"/>
    <w:rsid w:val="00CD0FE7"/>
    <w:rsid w:val="00CE5323"/>
    <w:rsid w:val="00D17444"/>
    <w:rsid w:val="00D47C1E"/>
    <w:rsid w:val="00D53362"/>
    <w:rsid w:val="00D61941"/>
    <w:rsid w:val="00DA65F1"/>
    <w:rsid w:val="00DC3E32"/>
    <w:rsid w:val="00DD3B64"/>
    <w:rsid w:val="00DE6817"/>
    <w:rsid w:val="00DF2305"/>
    <w:rsid w:val="00DF291A"/>
    <w:rsid w:val="00DF74B2"/>
    <w:rsid w:val="00E11170"/>
    <w:rsid w:val="00EC3454"/>
    <w:rsid w:val="00ED0D07"/>
    <w:rsid w:val="00ED70A4"/>
    <w:rsid w:val="00EF3C46"/>
    <w:rsid w:val="00EF59F7"/>
    <w:rsid w:val="00F26523"/>
    <w:rsid w:val="00F423E2"/>
    <w:rsid w:val="00F52B80"/>
    <w:rsid w:val="00F82D09"/>
    <w:rsid w:val="00F85FE5"/>
    <w:rsid w:val="00FD6752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B1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B0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031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99F"/>
  </w:style>
  <w:style w:type="paragraph" w:styleId="a6">
    <w:name w:val="footer"/>
    <w:basedOn w:val="a"/>
    <w:link w:val="a7"/>
    <w:uiPriority w:val="99"/>
    <w:unhideWhenUsed/>
    <w:rsid w:val="008A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99F"/>
  </w:style>
  <w:style w:type="paragraph" w:styleId="a8">
    <w:name w:val="Balloon Text"/>
    <w:basedOn w:val="a"/>
    <w:link w:val="a9"/>
    <w:uiPriority w:val="99"/>
    <w:semiHidden/>
    <w:unhideWhenUsed/>
    <w:rsid w:val="00B5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E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E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4E6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">
    <w:name w:val="Сетка таблицы1"/>
    <w:basedOn w:val="a1"/>
    <w:next w:val="aa"/>
    <w:uiPriority w:val="59"/>
    <w:rsid w:val="00A625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C400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B1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B0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031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99F"/>
  </w:style>
  <w:style w:type="paragraph" w:styleId="a6">
    <w:name w:val="footer"/>
    <w:basedOn w:val="a"/>
    <w:link w:val="a7"/>
    <w:uiPriority w:val="99"/>
    <w:unhideWhenUsed/>
    <w:rsid w:val="008A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99F"/>
  </w:style>
  <w:style w:type="paragraph" w:styleId="a8">
    <w:name w:val="Balloon Text"/>
    <w:basedOn w:val="a"/>
    <w:link w:val="a9"/>
    <w:uiPriority w:val="99"/>
    <w:semiHidden/>
    <w:unhideWhenUsed/>
    <w:rsid w:val="00B5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E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E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4E6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">
    <w:name w:val="Сетка таблицы1"/>
    <w:basedOn w:val="a1"/>
    <w:next w:val="aa"/>
    <w:uiPriority w:val="59"/>
    <w:rsid w:val="00A625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C400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9</Pages>
  <Words>3853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cp:lastPrinted>2019-03-21T07:53:00Z</cp:lastPrinted>
  <dcterms:created xsi:type="dcterms:W3CDTF">2019-03-13T10:25:00Z</dcterms:created>
  <dcterms:modified xsi:type="dcterms:W3CDTF">2019-03-22T09:18:00Z</dcterms:modified>
</cp:coreProperties>
</file>