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F1" w:rsidRDefault="003A11F1"/>
    <w:p w:rsidR="00915353" w:rsidRPr="002327AE" w:rsidRDefault="00915353" w:rsidP="00915353">
      <w:pPr>
        <w:pBdr>
          <w:bottom w:val="single" w:sz="6" w:space="0" w:color="E5E5E5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595959" w:themeColor="text1" w:themeTint="A6"/>
          <w:kern w:val="36"/>
          <w:sz w:val="32"/>
          <w:szCs w:val="32"/>
          <w:lang w:eastAsia="ru-RU"/>
        </w:rPr>
      </w:pPr>
      <w:r w:rsidRPr="002327AE">
        <w:rPr>
          <w:rFonts w:ascii="Times New Roman" w:eastAsia="Times New Roman" w:hAnsi="Times New Roman" w:cs="Times New Roman"/>
          <w:color w:val="595959" w:themeColor="text1" w:themeTint="A6"/>
          <w:kern w:val="36"/>
          <w:sz w:val="32"/>
          <w:szCs w:val="32"/>
          <w:lang w:eastAsia="ru-RU"/>
        </w:rPr>
        <w:t>Юбилейный праздник народного творчества прошел в Ухте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>2 августа прошел Юбилейный, Десятый праздник народного творчества «Сквозь вереницы лет» - «</w:t>
      </w:r>
      <w:proofErr w:type="spellStart"/>
      <w:r w:rsidRPr="002327AE">
        <w:rPr>
          <w:color w:val="595959" w:themeColor="text1" w:themeTint="A6"/>
          <w:sz w:val="28"/>
          <w:szCs w:val="28"/>
        </w:rPr>
        <w:t>Вояс</w:t>
      </w:r>
      <w:proofErr w:type="spellEnd"/>
      <w:r w:rsidRPr="002327AE">
        <w:rPr>
          <w:color w:val="595959" w:themeColor="text1" w:themeTint="A6"/>
          <w:sz w:val="28"/>
          <w:szCs w:val="28"/>
        </w:rPr>
        <w:t xml:space="preserve"> </w:t>
      </w:r>
      <w:proofErr w:type="spellStart"/>
      <w:r w:rsidRPr="002327AE">
        <w:rPr>
          <w:color w:val="595959" w:themeColor="text1" w:themeTint="A6"/>
          <w:sz w:val="28"/>
          <w:szCs w:val="28"/>
        </w:rPr>
        <w:t>пыр</w:t>
      </w:r>
      <w:proofErr w:type="spellEnd"/>
      <w:r w:rsidRPr="002327AE">
        <w:rPr>
          <w:color w:val="595959" w:themeColor="text1" w:themeTint="A6"/>
          <w:sz w:val="28"/>
          <w:szCs w:val="28"/>
        </w:rPr>
        <w:t xml:space="preserve"> </w:t>
      </w:r>
      <w:proofErr w:type="spellStart"/>
      <w:r w:rsidRPr="002327AE">
        <w:rPr>
          <w:color w:val="595959" w:themeColor="text1" w:themeTint="A6"/>
          <w:sz w:val="28"/>
          <w:szCs w:val="28"/>
        </w:rPr>
        <w:t>видзöдлас</w:t>
      </w:r>
      <w:proofErr w:type="spellEnd"/>
      <w:r w:rsidRPr="002327AE">
        <w:rPr>
          <w:color w:val="595959" w:themeColor="text1" w:themeTint="A6"/>
          <w:sz w:val="28"/>
          <w:szCs w:val="28"/>
        </w:rPr>
        <w:t>», в рамках празднования Дня города Ухты. Основное направление этого мероприятия – возрождение, сохранение и развитие традиционных ремесел, самобытной культуры. 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>                                                         </w:t>
      </w:r>
      <w:r w:rsidRPr="002327AE">
        <w:rPr>
          <w:noProof/>
          <w:color w:val="595959" w:themeColor="text1" w:themeTint="A6"/>
          <w:sz w:val="28"/>
          <w:szCs w:val="28"/>
        </w:rPr>
        <w:drawing>
          <wp:inline distT="0" distB="0" distL="0" distR="0">
            <wp:extent cx="6002807" cy="3994808"/>
            <wp:effectExtent l="19050" t="0" r="0" b="0"/>
            <wp:docPr id="1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73" cy="399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>Духовность любой нации невозможно представить без народного искусства, декоративно-прикладного творчества, которые хранят в себе и передают жизненный опыт многих поколений; раскрывают идентичность каждого народа. </w:t>
      </w:r>
      <w:r w:rsidRPr="002327AE">
        <w:rPr>
          <w:color w:val="595959" w:themeColor="text1" w:themeTint="A6"/>
          <w:sz w:val="28"/>
          <w:szCs w:val="28"/>
        </w:rPr>
        <w:br/>
        <w:t>Народное декоративно-прикладное искусство нашей страны – неотъемлемая часть её культуры. Художественные произведения, созданные народными мастерами, всегда отражают любовь к родному краю. </w:t>
      </w:r>
      <w:r w:rsidRPr="002327AE">
        <w:rPr>
          <w:color w:val="595959" w:themeColor="text1" w:themeTint="A6"/>
          <w:sz w:val="28"/>
          <w:szCs w:val="28"/>
        </w:rPr>
        <w:br/>
        <w:t>Мастера города Ухты и Республики на каждый праздник создают новые формы художественной обработки своих изделий, органично сочетающий традиционность и современную стилизацию. 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lastRenderedPageBreak/>
        <w:t>                                                         </w:t>
      </w:r>
      <w:r w:rsidRPr="002327AE">
        <w:rPr>
          <w:noProof/>
          <w:color w:val="595959" w:themeColor="text1" w:themeTint="A6"/>
          <w:sz w:val="28"/>
          <w:szCs w:val="28"/>
        </w:rPr>
        <w:drawing>
          <wp:inline distT="0" distB="0" distL="0" distR="0">
            <wp:extent cx="6234426" cy="4149951"/>
            <wp:effectExtent l="19050" t="0" r="0" b="0"/>
            <wp:docPr id="2" name="Рисунок 2" descr="4MWtC4lph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MWtC4lphd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37" cy="41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 xml:space="preserve">Посетители праздника увидели изделия из капа, дерева, шкатулки, туеса любых размеров и форм, кукол-скоморохов, нарядных берестяных барышень, обереги, а также главное украшение экспозиции – картины из бересты, вышивка, </w:t>
      </w:r>
      <w:proofErr w:type="spellStart"/>
      <w:r w:rsidRPr="002327AE">
        <w:rPr>
          <w:color w:val="595959" w:themeColor="text1" w:themeTint="A6"/>
          <w:sz w:val="28"/>
          <w:szCs w:val="28"/>
        </w:rPr>
        <w:t>бисероплетение</w:t>
      </w:r>
      <w:proofErr w:type="spellEnd"/>
      <w:r w:rsidRPr="002327AE">
        <w:rPr>
          <w:color w:val="595959" w:themeColor="text1" w:themeTint="A6"/>
          <w:sz w:val="28"/>
          <w:szCs w:val="28"/>
        </w:rPr>
        <w:t>, художественное лить металла и многое другое. 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lastRenderedPageBreak/>
        <w:t xml:space="preserve">                                                      </w:t>
      </w:r>
      <w:r w:rsidRPr="002327AE">
        <w:rPr>
          <w:noProof/>
          <w:color w:val="595959" w:themeColor="text1" w:themeTint="A6"/>
          <w:sz w:val="28"/>
          <w:szCs w:val="28"/>
        </w:rPr>
        <w:drawing>
          <wp:inline distT="0" distB="0" distL="0" distR="0">
            <wp:extent cx="5969907" cy="5270642"/>
            <wp:effectExtent l="19050" t="0" r="0" b="0"/>
            <wp:docPr id="3" name="Рисунок 3" descr="O01nykJwp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01nykJwp-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00" cy="527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>Праздник сопровождался национальными песнями в исполнении народных ансамблей города Ухты, организован показ национальной одежды от Дома национальной и этнической моды Коми ремесленной палаты, проведены мастер-классы для всех желающих. 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lastRenderedPageBreak/>
        <w:t>                                                         </w:t>
      </w:r>
      <w:r w:rsidRPr="002327AE">
        <w:rPr>
          <w:noProof/>
          <w:color w:val="595959" w:themeColor="text1" w:themeTint="A6"/>
          <w:sz w:val="28"/>
          <w:szCs w:val="28"/>
        </w:rPr>
        <w:drawing>
          <wp:inline distT="0" distB="0" distL="0" distR="0">
            <wp:extent cx="5942380" cy="3955550"/>
            <wp:effectExtent l="19050" t="0" r="1220" b="0"/>
            <wp:docPr id="4" name="Рисунок 4" descr="Hb6t5UG0N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b6t5UG0Na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67" cy="395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 xml:space="preserve">В фестивале приняли участие известные мастера из Ухты, Сыктывкара, </w:t>
      </w:r>
      <w:proofErr w:type="spellStart"/>
      <w:r w:rsidRPr="002327AE">
        <w:rPr>
          <w:color w:val="595959" w:themeColor="text1" w:themeTint="A6"/>
          <w:sz w:val="28"/>
          <w:szCs w:val="28"/>
        </w:rPr>
        <w:t>Прилузья</w:t>
      </w:r>
      <w:proofErr w:type="spellEnd"/>
      <w:r w:rsidRPr="002327AE">
        <w:rPr>
          <w:color w:val="595959" w:themeColor="text1" w:themeTint="A6"/>
          <w:sz w:val="28"/>
          <w:szCs w:val="28"/>
        </w:rPr>
        <w:t xml:space="preserve">, </w:t>
      </w:r>
      <w:proofErr w:type="spellStart"/>
      <w:r w:rsidRPr="002327AE">
        <w:rPr>
          <w:color w:val="595959" w:themeColor="text1" w:themeTint="A6"/>
          <w:sz w:val="28"/>
          <w:szCs w:val="28"/>
        </w:rPr>
        <w:t>Сыктывдина</w:t>
      </w:r>
      <w:proofErr w:type="spellEnd"/>
      <w:r w:rsidRPr="002327AE">
        <w:rPr>
          <w:color w:val="595959" w:themeColor="text1" w:themeTint="A6"/>
          <w:sz w:val="28"/>
          <w:szCs w:val="28"/>
        </w:rPr>
        <w:t>, всего были представлены работы более 40 мастеров. </w:t>
      </w:r>
      <w:r w:rsidRPr="002327AE">
        <w:rPr>
          <w:color w:val="595959" w:themeColor="text1" w:themeTint="A6"/>
          <w:sz w:val="28"/>
          <w:szCs w:val="28"/>
        </w:rPr>
        <w:br/>
        <w:t xml:space="preserve">Мастера, принимающие участие каждый год, выставляют все новые и новые работы: известные в городе и за его пределами мастер по капу Виктор Кустов, художница - универсал Анна </w:t>
      </w:r>
      <w:proofErr w:type="spellStart"/>
      <w:r w:rsidRPr="002327AE">
        <w:rPr>
          <w:color w:val="595959" w:themeColor="text1" w:themeTint="A6"/>
          <w:sz w:val="28"/>
          <w:szCs w:val="28"/>
        </w:rPr>
        <w:t>Зубехина</w:t>
      </w:r>
      <w:proofErr w:type="spellEnd"/>
      <w:r w:rsidRPr="002327AE">
        <w:rPr>
          <w:color w:val="595959" w:themeColor="text1" w:themeTint="A6"/>
          <w:sz w:val="28"/>
          <w:szCs w:val="28"/>
        </w:rPr>
        <w:t xml:space="preserve">, заведующая клубом села Лайково Дина </w:t>
      </w:r>
      <w:proofErr w:type="spellStart"/>
      <w:r w:rsidRPr="002327AE">
        <w:rPr>
          <w:color w:val="595959" w:themeColor="text1" w:themeTint="A6"/>
          <w:sz w:val="28"/>
          <w:szCs w:val="28"/>
        </w:rPr>
        <w:t>Туркова</w:t>
      </w:r>
      <w:proofErr w:type="spellEnd"/>
      <w:r w:rsidRPr="002327AE">
        <w:rPr>
          <w:color w:val="595959" w:themeColor="text1" w:themeTint="A6"/>
          <w:sz w:val="28"/>
          <w:szCs w:val="28"/>
        </w:rPr>
        <w:t>, которая привезла на праздник ткацкий станок начала XX века и продемонстрировала посетителям свое умение работать на нем. 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lastRenderedPageBreak/>
        <w:t>                                                         </w:t>
      </w:r>
      <w:r w:rsidRPr="002327AE">
        <w:rPr>
          <w:noProof/>
          <w:color w:val="595959" w:themeColor="text1" w:themeTint="A6"/>
          <w:sz w:val="28"/>
          <w:szCs w:val="28"/>
        </w:rPr>
        <w:drawing>
          <wp:inline distT="0" distB="0" distL="0" distR="0">
            <wp:extent cx="6328249" cy="4212404"/>
            <wp:effectExtent l="19050" t="0" r="0" b="0"/>
            <wp:docPr id="5" name="Рисунок 5" descr="lqE2KUw8x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qE2KUw8x7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54" cy="421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>В рамках фестиваля проведен конкурс и подведение итогов по 2 номинациям: </w:t>
      </w:r>
      <w:r w:rsidRPr="002327AE">
        <w:rPr>
          <w:color w:val="595959" w:themeColor="text1" w:themeTint="A6"/>
          <w:sz w:val="28"/>
          <w:szCs w:val="28"/>
        </w:rPr>
        <w:br/>
        <w:t>«За сохранение традиций», где членами жюри признаны 2 победителя из г</w:t>
      </w:r>
      <w:proofErr w:type="gramStart"/>
      <w:r w:rsidRPr="002327AE">
        <w:rPr>
          <w:color w:val="595959" w:themeColor="text1" w:themeTint="A6"/>
          <w:sz w:val="28"/>
          <w:szCs w:val="28"/>
        </w:rPr>
        <w:t>.У</w:t>
      </w:r>
      <w:proofErr w:type="gramEnd"/>
      <w:r w:rsidRPr="002327AE">
        <w:rPr>
          <w:color w:val="595959" w:themeColor="text1" w:themeTint="A6"/>
          <w:sz w:val="28"/>
          <w:szCs w:val="28"/>
        </w:rPr>
        <w:t>хты: </w:t>
      </w:r>
      <w:r w:rsidRPr="002327AE">
        <w:rPr>
          <w:color w:val="595959" w:themeColor="text1" w:themeTint="A6"/>
          <w:sz w:val="28"/>
          <w:szCs w:val="28"/>
        </w:rPr>
        <w:br/>
        <w:t xml:space="preserve">Кустов Виктор Дмитриевич-резьба по капу и </w:t>
      </w:r>
      <w:proofErr w:type="spellStart"/>
      <w:r w:rsidRPr="002327AE">
        <w:rPr>
          <w:color w:val="595959" w:themeColor="text1" w:themeTint="A6"/>
          <w:sz w:val="28"/>
          <w:szCs w:val="28"/>
        </w:rPr>
        <w:t>Туркова</w:t>
      </w:r>
      <w:proofErr w:type="spellEnd"/>
      <w:r w:rsidRPr="002327AE">
        <w:rPr>
          <w:color w:val="595959" w:themeColor="text1" w:themeTint="A6"/>
          <w:sz w:val="28"/>
          <w:szCs w:val="28"/>
        </w:rPr>
        <w:t xml:space="preserve"> Дина Ивановна-мастерица по ткачеству. 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>                                                         </w:t>
      </w:r>
      <w:r w:rsidRPr="002327AE">
        <w:rPr>
          <w:noProof/>
          <w:color w:val="595959" w:themeColor="text1" w:themeTint="A6"/>
          <w:sz w:val="28"/>
          <w:szCs w:val="28"/>
        </w:rPr>
        <w:lastRenderedPageBreak/>
        <w:drawing>
          <wp:inline distT="0" distB="0" distL="0" distR="0">
            <wp:extent cx="5973250" cy="3976099"/>
            <wp:effectExtent l="19050" t="0" r="8450" b="0"/>
            <wp:docPr id="6" name="Рисунок 6" descr="Xvl81uPT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vl81uPTD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38" cy="397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7AE">
        <w:rPr>
          <w:color w:val="595959" w:themeColor="text1" w:themeTint="A6"/>
          <w:sz w:val="28"/>
          <w:szCs w:val="28"/>
        </w:rPr>
        <w:br/>
        <w:t>«Лучшая художественная экспозиция промысла», победителем признан МУК «Районный Центр изобразительного искусства и прикладного творчества при главе МР «Прилузский».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 xml:space="preserve">                                                      </w:t>
      </w:r>
      <w:r w:rsidRPr="002327AE">
        <w:rPr>
          <w:noProof/>
          <w:color w:val="595959" w:themeColor="text1" w:themeTint="A6"/>
          <w:sz w:val="28"/>
          <w:szCs w:val="28"/>
        </w:rPr>
        <w:drawing>
          <wp:inline distT="0" distB="0" distL="0" distR="0">
            <wp:extent cx="6050424" cy="4027470"/>
            <wp:effectExtent l="19050" t="0" r="7476" b="0"/>
            <wp:docPr id="7" name="Рисунок 7" descr="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16" cy="402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7AE">
        <w:rPr>
          <w:color w:val="595959" w:themeColor="text1" w:themeTint="A6"/>
          <w:sz w:val="28"/>
          <w:szCs w:val="28"/>
        </w:rPr>
        <w:lastRenderedPageBreak/>
        <w:br/>
        <w:t>X Фестиваль народных промыслов и ремесел «Сквозь вереницы лет» это еще один этап системного комплексного плана мероприятий по популяризации народных традиций, по его итогам будет выпущен каталог представленных работ. </w:t>
      </w:r>
      <w:r w:rsidRPr="002327AE">
        <w:rPr>
          <w:color w:val="595959" w:themeColor="text1" w:themeTint="A6"/>
          <w:sz w:val="28"/>
          <w:szCs w:val="28"/>
        </w:rPr>
        <w:br/>
        <w:t>Организаторы фестиваля – НП «Коми Ремесленная Палата», МАУ «Городской Дворец культуры» МОГО «Ухта», МУ "Управление культуры администрации МОГО "Ухта".</w:t>
      </w:r>
    </w:p>
    <w:p w:rsidR="00915353" w:rsidRPr="002327AE" w:rsidRDefault="00915353" w:rsidP="00915353">
      <w:pPr>
        <w:pStyle w:val="a4"/>
        <w:shd w:val="clear" w:color="auto" w:fill="FFFFFF"/>
        <w:jc w:val="both"/>
        <w:rPr>
          <w:color w:val="595959" w:themeColor="text1" w:themeTint="A6"/>
          <w:sz w:val="28"/>
          <w:szCs w:val="28"/>
        </w:rPr>
      </w:pPr>
      <w:r w:rsidRPr="002327AE">
        <w:rPr>
          <w:color w:val="595959" w:themeColor="text1" w:themeTint="A6"/>
          <w:sz w:val="28"/>
          <w:szCs w:val="28"/>
        </w:rPr>
        <w:t> </w:t>
      </w:r>
    </w:p>
    <w:p w:rsidR="00915353" w:rsidRPr="00915353" w:rsidRDefault="00915353" w:rsidP="009153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5353" w:rsidRPr="00915353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B1F66"/>
    <w:rsid w:val="002327AE"/>
    <w:rsid w:val="003A11F1"/>
    <w:rsid w:val="004B1F66"/>
    <w:rsid w:val="004D639C"/>
    <w:rsid w:val="006F46AB"/>
    <w:rsid w:val="00796D6A"/>
    <w:rsid w:val="00915353"/>
    <w:rsid w:val="00CA2F50"/>
    <w:rsid w:val="00D5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paragraph" w:styleId="1">
    <w:name w:val="heading 1"/>
    <w:basedOn w:val="a"/>
    <w:link w:val="10"/>
    <w:uiPriority w:val="9"/>
    <w:qFormat/>
    <w:rsid w:val="009153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1F6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5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3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3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2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66822">
          <w:marLeft w:val="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8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СверчковаАН</dc:creator>
  <cp:keywords/>
  <dc:description/>
  <cp:lastModifiedBy>СверчковаАН</cp:lastModifiedBy>
  <cp:revision>5</cp:revision>
  <dcterms:created xsi:type="dcterms:W3CDTF">2018-08-29T12:00:00Z</dcterms:created>
  <dcterms:modified xsi:type="dcterms:W3CDTF">2018-08-29T13:38:00Z</dcterms:modified>
</cp:coreProperties>
</file>