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8C7" w:rsidRPr="0048528F" w:rsidRDefault="007228C7" w:rsidP="007228C7">
      <w:pPr>
        <w:shd w:val="clear" w:color="auto" w:fill="FFFFFF"/>
        <w:spacing w:before="375" w:after="375" w:line="240" w:lineRule="auto"/>
        <w:jc w:val="center"/>
        <w:outlineLvl w:val="1"/>
        <w:rPr>
          <w:rFonts w:ascii="Arial" w:eastAsia="Times New Roman" w:hAnsi="Arial" w:cs="Arial"/>
          <w:color w:val="171717"/>
          <w:sz w:val="32"/>
          <w:szCs w:val="32"/>
          <w:lang w:eastAsia="ru-RU"/>
        </w:rPr>
      </w:pPr>
      <w:r w:rsidRPr="007228C7">
        <w:rPr>
          <w:rFonts w:ascii="Arial" w:eastAsia="Times New Roman" w:hAnsi="Arial" w:cs="Arial"/>
          <w:color w:val="171717"/>
          <w:sz w:val="32"/>
          <w:szCs w:val="32"/>
          <w:lang w:eastAsia="ru-RU"/>
        </w:rPr>
        <w:t xml:space="preserve">В </w:t>
      </w:r>
      <w:r w:rsidRPr="0048528F">
        <w:rPr>
          <w:rFonts w:ascii="Arial" w:eastAsia="Times New Roman" w:hAnsi="Arial" w:cs="Arial"/>
          <w:color w:val="171717"/>
          <w:sz w:val="32"/>
          <w:szCs w:val="32"/>
          <w:lang w:eastAsia="ru-RU"/>
        </w:rPr>
        <w:t>Сыктывкаре завершил работу</w:t>
      </w:r>
      <w:r w:rsidRPr="007228C7">
        <w:rPr>
          <w:rFonts w:ascii="Arial" w:eastAsia="Times New Roman" w:hAnsi="Arial" w:cs="Arial"/>
          <w:color w:val="171717"/>
          <w:sz w:val="32"/>
          <w:szCs w:val="32"/>
          <w:lang w:eastAsia="ru-RU"/>
        </w:rPr>
        <w:t xml:space="preserve"> </w:t>
      </w:r>
      <w:r w:rsidRPr="0048528F">
        <w:rPr>
          <w:rFonts w:ascii="Arial" w:eastAsia="Times New Roman" w:hAnsi="Arial" w:cs="Arial"/>
          <w:color w:val="171717"/>
          <w:sz w:val="32"/>
          <w:szCs w:val="32"/>
          <w:lang w:eastAsia="ru-RU"/>
        </w:rPr>
        <w:t>VI съезд татар и башкир в Республике Коми</w:t>
      </w:r>
    </w:p>
    <w:p w:rsidR="007228C7" w:rsidRDefault="007228C7" w:rsidP="007228C7">
      <w:pPr>
        <w:shd w:val="clear" w:color="auto" w:fill="FFFFFF"/>
        <w:spacing w:after="0" w:line="240" w:lineRule="auto"/>
        <w:jc w:val="both"/>
        <w:outlineLvl w:val="1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  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В Сыктывкаре завершил работу VI съезд татар и башкир в </w:t>
      </w:r>
      <w:r w:rsidR="000B79DB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Республике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Коми.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Главный вопрос -</w:t>
      </w:r>
      <w:r w:rsidR="000B79DB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разделение республиканской национально-культурной автономии двух народов на две самостоятельные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автономии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.</w:t>
      </w:r>
    </w:p>
    <w:p w:rsidR="007228C7" w:rsidRPr="007228C7" w:rsidRDefault="007228C7" w:rsidP="007228C7">
      <w:pPr>
        <w:shd w:val="clear" w:color="auto" w:fill="FFFFFF"/>
        <w:spacing w:after="0" w:line="240" w:lineRule="auto"/>
        <w:jc w:val="both"/>
        <w:outlineLvl w:val="1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 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На форум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приехали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представители </w:t>
      </w:r>
      <w:r w:rsidR="00935828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отделений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республиканской национально-культурной автономии татар и башкир из </w:t>
      </w:r>
      <w:r w:rsidR="0048528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городов и сел республики: </w:t>
      </w:r>
      <w:proofErr w:type="gramStart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Усинска, Ухты, Вуктыла, Воркуты, Печоры, </w:t>
      </w:r>
      <w:proofErr w:type="spellStart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Емвы</w:t>
      </w:r>
      <w:proofErr w:type="spellEnd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, Визинги и предс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тавительства в Нарьян-Маре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.</w:t>
      </w:r>
      <w:proofErr w:type="gramEnd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В работе съезда приняли участие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высокие гости из Всемирного конгресса татар и Всемирного курултая башкир.</w:t>
      </w:r>
    </w:p>
    <w:p w:rsidR="007228C7" w:rsidRP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  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Съезд обобщил 20-летний опыт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местных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организаций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. В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опрос реорганизации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национально-культурных автономий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–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ее разделение на две отдельные, согласно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требовани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ю</w:t>
      </w:r>
      <w:r w:rsidR="00935828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федерального закона, конечно,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не помешает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двум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народам продолжать совместную работу.</w:t>
      </w:r>
      <w:r w:rsidR="0048528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</w:t>
      </w: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noProof/>
          <w:color w:val="171717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7EF885B" wp14:editId="3B4EF71B">
            <wp:simplePos x="0" y="0"/>
            <wp:positionH relativeFrom="margin">
              <wp:posOffset>2111375</wp:posOffset>
            </wp:positionH>
            <wp:positionV relativeFrom="margin">
              <wp:posOffset>3111500</wp:posOffset>
            </wp:positionV>
            <wp:extent cx="3857625" cy="2581275"/>
            <wp:effectExtent l="0" t="0" r="9525" b="9525"/>
            <wp:wrapSquare wrapText="bothSides"/>
            <wp:docPr id="7" name="Рисунок 7" descr="C:\Users\User\Desktop\Новая папка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8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2722" b="12279"/>
                    <a:stretch/>
                  </pic:blipFill>
                  <pic:spPr bwMode="auto">
                    <a:xfrm>
                      <a:off x="0" y="0"/>
                      <a:ext cx="3857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egoe UI Semilight" w:eastAsia="Times New Roman" w:hAnsi="Segoe UI Semilight" w:cs="Arial"/>
          <w:noProof/>
          <w:color w:val="171717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2AE39B" wp14:editId="6C6A8347">
            <wp:simplePos x="0" y="0"/>
            <wp:positionH relativeFrom="margin">
              <wp:posOffset>17145</wp:posOffset>
            </wp:positionH>
            <wp:positionV relativeFrom="margin">
              <wp:posOffset>3098800</wp:posOffset>
            </wp:positionV>
            <wp:extent cx="1940560" cy="2588895"/>
            <wp:effectExtent l="0" t="0" r="2540" b="1905"/>
            <wp:wrapSquare wrapText="bothSides"/>
            <wp:docPr id="6" name="Рисунок 6" descr="C:\Users\User\Desktop\Новая папка\DSC0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8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8C7" w:rsidRDefault="00C519E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noProof/>
          <w:color w:val="171717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5C0B1A9" wp14:editId="6C6C64E0">
            <wp:simplePos x="0" y="0"/>
            <wp:positionH relativeFrom="margin">
              <wp:posOffset>815975</wp:posOffset>
            </wp:positionH>
            <wp:positionV relativeFrom="margin">
              <wp:posOffset>6889750</wp:posOffset>
            </wp:positionV>
            <wp:extent cx="4181475" cy="2400300"/>
            <wp:effectExtent l="0" t="0" r="9525" b="0"/>
            <wp:wrapSquare wrapText="bothSides"/>
            <wp:docPr id="8" name="Рисунок 8" descr="C:\Users\User\Desktop\Новая папка\DSC0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08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3" t="11778" r="16367" b="34261"/>
                    <a:stretch/>
                  </pic:blipFill>
                  <pic:spPr bwMode="auto">
                    <a:xfrm>
                      <a:off x="0" y="0"/>
                      <a:ext cx="4181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4CD1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  </w:t>
      </w:r>
      <w:r w:rsidR="007228C7">
        <w:rPr>
          <w:rFonts w:ascii="Segoe UI Semilight" w:eastAsia="Times New Roman" w:hAnsi="Segoe UI Semilight" w:cs="Arial" w:hint="eastAsia"/>
          <w:color w:val="171717"/>
          <w:sz w:val="24"/>
          <w:szCs w:val="24"/>
          <w:lang w:eastAsia="ru-RU"/>
        </w:rPr>
        <w:t>З</w:t>
      </w:r>
      <w:r w:rsid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ал </w:t>
      </w:r>
      <w:r w:rsidR="00C14CD1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ГАУ</w:t>
      </w:r>
      <w:r w:rsidR="00C14CD1" w:rsidRPr="00C14CD1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Республики Коми «Дом дружбы народов Республики Коми» </w:t>
      </w:r>
      <w:r w:rsid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был оформлен творческими работами участников национально-культурных автономий. </w:t>
      </w:r>
      <w:r w:rsidR="00C14CD1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Большая часть работ принадлежала автономия</w:t>
      </w:r>
      <w:r w:rsidR="00C14CD1">
        <w:rPr>
          <w:rFonts w:ascii="Segoe UI Semilight" w:eastAsia="Times New Roman" w:hAnsi="Segoe UI Semilight" w:cs="Arial" w:hint="eastAsia"/>
          <w:color w:val="171717"/>
          <w:sz w:val="24"/>
          <w:szCs w:val="24"/>
          <w:lang w:eastAsia="ru-RU"/>
        </w:rPr>
        <w:t>м</w:t>
      </w:r>
      <w:r w:rsidR="00C14CD1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татар и башкир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г. Ухты «Бердэмлек» и «</w:t>
      </w:r>
      <w:proofErr w:type="spellStart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Дуслык</w:t>
      </w:r>
      <w:proofErr w:type="spellEnd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». На съезд из г. Ухты приехало 17 человек, 2 творческие группы – ансамбль песни «</w:t>
      </w:r>
      <w:proofErr w:type="spellStart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Дуслык</w:t>
      </w:r>
      <w:proofErr w:type="spellEnd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» и ансамбль танца «</w:t>
      </w:r>
      <w:proofErr w:type="spellStart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Айсылу</w:t>
      </w:r>
      <w:proofErr w:type="spellEnd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». </w:t>
      </w: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7228C7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228C7" w:rsidRDefault="000B79DB" w:rsidP="007228C7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 </w:t>
      </w:r>
      <w:r w:rsidR="00D92B06">
        <w:rPr>
          <w:rFonts w:ascii="Segoe UI Semilight" w:eastAsia="Times New Roman" w:hAnsi="Segoe UI Semilight" w:cs="Arial" w:hint="eastAsia"/>
          <w:color w:val="171717"/>
          <w:sz w:val="24"/>
          <w:szCs w:val="24"/>
          <w:lang w:eastAsia="ru-RU"/>
        </w:rPr>
        <w:t>С</w:t>
      </w:r>
      <w:r w:rsidR="00D92B06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докладом от ухтинских автономий выступила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Потапова Ляля Кудашевна, председатель НКА татар </w:t>
      </w:r>
      <w:r w:rsidR="00D92B06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г. Ухты «Бердэмлек»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.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</w:t>
      </w:r>
      <w:r w:rsidR="0073606F">
        <w:rPr>
          <w:rFonts w:ascii="Segoe UI Semilight" w:eastAsia="Times New Roman" w:hAnsi="Segoe UI Semilight" w:cs="Arial" w:hint="eastAsia"/>
          <w:color w:val="171717"/>
          <w:sz w:val="24"/>
          <w:szCs w:val="24"/>
          <w:lang w:eastAsia="ru-RU"/>
        </w:rPr>
        <w:t>В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своем докладе она подчеркнула:</w:t>
      </w:r>
      <w:r w:rsidR="0073606F" w:rsidRPr="0073606F">
        <w:t xml:space="preserve"> </w:t>
      </w:r>
      <w:r w:rsidR="0073606F">
        <w:t>«</w:t>
      </w:r>
      <w:r w:rsidR="0073606F" w:rsidRP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Мы благодарны 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lastRenderedPageBreak/>
        <w:t>М</w:t>
      </w:r>
      <w:r w:rsidR="0073606F" w:rsidRP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инистерству национальной политики Республики Коми и Дому дружбы народов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Республики Коми</w:t>
      </w:r>
      <w:r w:rsidR="0073606F" w:rsidRP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, с которыми мы постоянно находимся на связи и руководству МОГО «Ух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та» за понимание и поддержку. </w:t>
      </w:r>
      <w:r w:rsidR="0073606F" w:rsidRP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Поддержка вдохновляет нас и помогает в осуществлении намеченных планов, направленных на сохранение и уважение культур народов Ухты и Республики Коми, на укрепление  межнационального мира и согласия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»</w:t>
      </w:r>
      <w:r w:rsidR="0073606F" w:rsidRP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.</w:t>
      </w:r>
    </w:p>
    <w:p w:rsidR="007228C7" w:rsidRPr="007228C7" w:rsidRDefault="00600262" w:rsidP="00600262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 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Председатель национального Совета Всемирного конг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ресса татар Василь </w:t>
      </w:r>
      <w:proofErr w:type="spellStart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Шайхразиев</w:t>
      </w:r>
      <w:proofErr w:type="spellEnd"/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в своем выступлении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от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метил, что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съезд продемонстрирова</w:t>
      </w:r>
      <w:r>
        <w:rPr>
          <w:rFonts w:ascii="Segoe UI Semilight" w:eastAsia="Times New Roman" w:hAnsi="Segoe UI Semilight" w:cs="Arial" w:hint="eastAsia"/>
          <w:color w:val="171717"/>
          <w:sz w:val="24"/>
          <w:szCs w:val="24"/>
          <w:lang w:eastAsia="ru-RU"/>
        </w:rPr>
        <w:t>л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хороший пример работы </w:t>
      </w: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национально-культурных автономий</w:t>
      </w:r>
      <w:r w:rsidR="0048528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Республики Коми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, он сравнил</w:t>
      </w:r>
      <w:r w:rsidRPr="00600262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взаимоотношение</w:t>
      </w:r>
      <w:r w:rsidR="00735724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двух народов</w:t>
      </w:r>
      <w:r w:rsidRPr="00600262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– татар и башкир с двумя крыльями одной птицы. </w:t>
      </w:r>
      <w:r w:rsidR="0048528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Со стороны Р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еспублики </w:t>
      </w:r>
      <w:r w:rsidR="0048528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Коми 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заместитель министра национальной политики Коми Попов</w:t>
      </w:r>
      <w:r w:rsidR="0048528F" w:rsidRPr="0048528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</w:t>
      </w:r>
      <w:r w:rsidR="0048528F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Вячеслав</w:t>
      </w:r>
      <w:r w:rsidR="0048528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Васильевич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, отметил, что ведомство </w:t>
      </w:r>
      <w:r w:rsidR="0073606F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всегда 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поддерживало </w:t>
      </w:r>
      <w:r w:rsidR="00735724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национально-культурные автономии</w:t>
      </w:r>
      <w:r w:rsidR="007228C7"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татар и башкир в проведении праздников и мероприятий, в том числе в виде грантов, а также в плане организации и методической помощи.</w:t>
      </w:r>
    </w:p>
    <w:p w:rsidR="00600262" w:rsidRDefault="0076494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778513" wp14:editId="503904DD">
            <wp:simplePos x="0" y="0"/>
            <wp:positionH relativeFrom="margin">
              <wp:posOffset>803910</wp:posOffset>
            </wp:positionH>
            <wp:positionV relativeFrom="margin">
              <wp:posOffset>2407285</wp:posOffset>
            </wp:positionV>
            <wp:extent cx="4150995" cy="2909570"/>
            <wp:effectExtent l="0" t="0" r="1905" b="5080"/>
            <wp:wrapSquare wrapText="bothSides"/>
            <wp:docPr id="10" name="Рисунок 10" descr="C:\Users\User\Desktop\Новая папка\DSC0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08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11135"/>
                    <a:stretch/>
                  </pic:blipFill>
                  <pic:spPr bwMode="auto">
                    <a:xfrm>
                      <a:off x="0" y="0"/>
                      <a:ext cx="415099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bookmarkStart w:id="0" w:name="_GoBack"/>
      <w:bookmarkEnd w:id="0"/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</w:p>
    <w:p w:rsidR="00735724" w:rsidRPr="007228C7" w:rsidRDefault="00735724" w:rsidP="00735724">
      <w:pPr>
        <w:shd w:val="clear" w:color="auto" w:fill="FFFFFF"/>
        <w:spacing w:after="0" w:line="240" w:lineRule="auto"/>
        <w:jc w:val="both"/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</w:pPr>
      <w:r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Участники автономий во время перерыва. Слева направо: вторая – Л.К. Потапова, восьмой - </w:t>
      </w:r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член Исполкома Всемирного курултая башкир </w:t>
      </w:r>
      <w:proofErr w:type="spellStart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Фанзиль</w:t>
      </w:r>
      <w:proofErr w:type="spellEnd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 xml:space="preserve"> </w:t>
      </w:r>
      <w:proofErr w:type="spellStart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Саньяров</w:t>
      </w:r>
      <w:proofErr w:type="spellEnd"/>
      <w:r w:rsidRPr="007228C7">
        <w:rPr>
          <w:rFonts w:ascii="Segoe UI Semilight" w:eastAsia="Times New Roman" w:hAnsi="Segoe UI Semilight" w:cs="Arial"/>
          <w:color w:val="171717"/>
          <w:sz w:val="24"/>
          <w:szCs w:val="24"/>
          <w:lang w:eastAsia="ru-RU"/>
        </w:rPr>
        <w:t>.</w:t>
      </w:r>
    </w:p>
    <w:p w:rsidR="004F36B2" w:rsidRDefault="004F36B2" w:rsidP="00600262"/>
    <w:p w:rsidR="004F36B2" w:rsidRPr="004F36B2" w:rsidRDefault="004F36B2" w:rsidP="004F36B2"/>
    <w:p w:rsidR="004F36B2" w:rsidRDefault="004F36B2" w:rsidP="004F36B2"/>
    <w:p w:rsidR="004F36B2" w:rsidRPr="004F36B2" w:rsidRDefault="004F36B2" w:rsidP="004F36B2">
      <w:pPr>
        <w:rPr>
          <w:rFonts w:ascii="Times New Roman" w:hAnsi="Times New Roman" w:cs="Times New Roman"/>
        </w:rPr>
      </w:pPr>
      <w:r w:rsidRPr="004F36B2">
        <w:rPr>
          <w:rFonts w:ascii="Times New Roman" w:hAnsi="Times New Roman" w:cs="Times New Roman"/>
        </w:rPr>
        <w:t xml:space="preserve">Статью подготовила главный эксперт Управления культуры   </w:t>
      </w:r>
      <w:r>
        <w:rPr>
          <w:rFonts w:ascii="Times New Roman" w:hAnsi="Times New Roman" w:cs="Times New Roman"/>
        </w:rPr>
        <w:t xml:space="preserve">                   </w:t>
      </w:r>
      <w:r w:rsidRPr="004F36B2">
        <w:rPr>
          <w:rFonts w:ascii="Times New Roman" w:hAnsi="Times New Roman" w:cs="Times New Roman"/>
        </w:rPr>
        <w:t xml:space="preserve">      С.А. Буторина </w:t>
      </w:r>
    </w:p>
    <w:p w:rsidR="00F1092B" w:rsidRPr="004F36B2" w:rsidRDefault="004F36B2" w:rsidP="004F36B2">
      <w:pPr>
        <w:rPr>
          <w:rFonts w:ascii="Times New Roman" w:hAnsi="Times New Roman" w:cs="Times New Roman"/>
          <w:i/>
        </w:rPr>
      </w:pPr>
      <w:r w:rsidRPr="004F36B2">
        <w:rPr>
          <w:rFonts w:ascii="Times New Roman" w:hAnsi="Times New Roman" w:cs="Times New Roman"/>
          <w:i/>
        </w:rPr>
        <w:t>В статье использована информация с сайта БНК Коми.</w:t>
      </w:r>
    </w:p>
    <w:sectPr w:rsidR="00F1092B" w:rsidRPr="004F36B2" w:rsidSect="00764949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emi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8F"/>
    <w:rsid w:val="000B79DB"/>
    <w:rsid w:val="001413F1"/>
    <w:rsid w:val="0019138F"/>
    <w:rsid w:val="001A5D06"/>
    <w:rsid w:val="0048528F"/>
    <w:rsid w:val="004F36B2"/>
    <w:rsid w:val="00600262"/>
    <w:rsid w:val="00604E66"/>
    <w:rsid w:val="006B5954"/>
    <w:rsid w:val="007228C7"/>
    <w:rsid w:val="00735724"/>
    <w:rsid w:val="0073606F"/>
    <w:rsid w:val="00764949"/>
    <w:rsid w:val="00935828"/>
    <w:rsid w:val="00994D04"/>
    <w:rsid w:val="00B31360"/>
    <w:rsid w:val="00C14CD1"/>
    <w:rsid w:val="00C519E7"/>
    <w:rsid w:val="00D92B06"/>
    <w:rsid w:val="00D941B3"/>
    <w:rsid w:val="00F1092B"/>
    <w:rsid w:val="00F2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06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388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29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2018-10-03T07:39:00Z</cp:lastPrinted>
  <dcterms:created xsi:type="dcterms:W3CDTF">2018-10-03T06:28:00Z</dcterms:created>
  <dcterms:modified xsi:type="dcterms:W3CDTF">2018-10-03T12:24:00Z</dcterms:modified>
</cp:coreProperties>
</file>