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03" w:rsidRDefault="00484403" w:rsidP="00484403">
      <w:pPr>
        <w:ind w:left="426"/>
        <w:jc w:val="center"/>
        <w:rPr>
          <w:rFonts w:eastAsia="Times New Roman"/>
          <w:b/>
        </w:rPr>
      </w:pPr>
    </w:p>
    <w:p w:rsidR="00484403" w:rsidRDefault="00484403" w:rsidP="00484403">
      <w:pPr>
        <w:ind w:left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Отчет </w:t>
      </w:r>
    </w:p>
    <w:p w:rsidR="00484403" w:rsidRPr="005E5975" w:rsidRDefault="00484403" w:rsidP="00484403">
      <w:pPr>
        <w:ind w:left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выполнению плана </w:t>
      </w:r>
      <w:r w:rsidRPr="005E5975">
        <w:rPr>
          <w:rFonts w:eastAsia="Times New Roman"/>
          <w:b/>
        </w:rPr>
        <w:t xml:space="preserve"> по противодействию коррупции </w:t>
      </w:r>
      <w:r>
        <w:rPr>
          <w:rFonts w:eastAsia="Times New Roman"/>
          <w:b/>
        </w:rPr>
        <w:t xml:space="preserve"> утвержденного приказом </w:t>
      </w:r>
    </w:p>
    <w:p w:rsidR="00484403" w:rsidRPr="005E5975" w:rsidRDefault="00484403" w:rsidP="00484403">
      <w:pPr>
        <w:ind w:left="426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по</w:t>
      </w:r>
      <w:r w:rsidRPr="005E5975">
        <w:rPr>
          <w:rFonts w:eastAsia="Times New Roman"/>
          <w:b/>
        </w:rPr>
        <w:t xml:space="preserve"> </w:t>
      </w:r>
      <w:r w:rsidRPr="00CC2D0E">
        <w:rPr>
          <w:rFonts w:eastAsia="Times New Roman"/>
          <w:b/>
        </w:rPr>
        <w:t xml:space="preserve">МУ «Управление </w:t>
      </w:r>
      <w:r>
        <w:rPr>
          <w:rFonts w:eastAsia="Times New Roman"/>
          <w:b/>
        </w:rPr>
        <w:t>культуры</w:t>
      </w:r>
      <w:r w:rsidRPr="00CC2D0E">
        <w:rPr>
          <w:rFonts w:eastAsia="Times New Roman"/>
          <w:b/>
        </w:rPr>
        <w:t xml:space="preserve"> администрации МОГО «Ухта»</w:t>
      </w:r>
      <w:r>
        <w:rPr>
          <w:rFonts w:eastAsia="Times New Roman"/>
          <w:b/>
        </w:rPr>
        <w:t xml:space="preserve"> от 31.12.2014г. №70-од,</w:t>
      </w:r>
    </w:p>
    <w:p w:rsidR="00484403" w:rsidRPr="005E5975" w:rsidRDefault="00484403" w:rsidP="00484403">
      <w:pPr>
        <w:ind w:left="426"/>
        <w:jc w:val="center"/>
        <w:rPr>
          <w:rFonts w:eastAsia="Times New Roman"/>
        </w:rPr>
      </w:pPr>
      <w:r>
        <w:rPr>
          <w:rFonts w:eastAsia="Times New Roman"/>
          <w:b/>
        </w:rPr>
        <w:t>за</w:t>
      </w:r>
      <w:r w:rsidRPr="00CC2D0E">
        <w:rPr>
          <w:rFonts w:eastAsia="Times New Roman"/>
          <w:b/>
        </w:rPr>
        <w:t xml:space="preserve"> 201</w:t>
      </w:r>
      <w:r>
        <w:rPr>
          <w:rFonts w:eastAsia="Times New Roman"/>
          <w:b/>
        </w:rPr>
        <w:t>5</w:t>
      </w:r>
      <w:r w:rsidRPr="00CC2D0E">
        <w:rPr>
          <w:rFonts w:eastAsia="Times New Roman"/>
          <w:b/>
        </w:rPr>
        <w:t xml:space="preserve"> г</w:t>
      </w:r>
      <w:r>
        <w:rPr>
          <w:rFonts w:eastAsia="Times New Roman"/>
          <w:b/>
        </w:rPr>
        <w:t>од</w:t>
      </w:r>
    </w:p>
    <w:p w:rsidR="00484403" w:rsidRPr="00484403" w:rsidRDefault="00484403" w:rsidP="00484403">
      <w:pPr>
        <w:ind w:left="426"/>
        <w:rPr>
          <w:rFonts w:eastAsia="Times New Roman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946"/>
        <w:gridCol w:w="7229"/>
      </w:tblGrid>
      <w:tr w:rsidR="00484403" w:rsidRPr="006A672F" w:rsidTr="00F45824">
        <w:tc>
          <w:tcPr>
            <w:tcW w:w="992" w:type="dxa"/>
            <w:shd w:val="clear" w:color="auto" w:fill="auto"/>
          </w:tcPr>
          <w:p w:rsidR="00484403" w:rsidRPr="005E5975" w:rsidRDefault="00484403" w:rsidP="00D62C08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5E5975">
              <w:rPr>
                <w:rFonts w:eastAsia="Times New Roman"/>
              </w:rPr>
              <w:t>п</w:t>
            </w:r>
            <w:proofErr w:type="spellEnd"/>
            <w:proofErr w:type="gramEnd"/>
            <w:r w:rsidRPr="005E5975">
              <w:rPr>
                <w:rFonts w:eastAsia="Times New Roman"/>
              </w:rPr>
              <w:t>/</w:t>
            </w:r>
            <w:proofErr w:type="spellStart"/>
            <w:r w:rsidRPr="005E597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484403" w:rsidRPr="005E5975" w:rsidRDefault="00484403" w:rsidP="00D62C08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Мероприятия</w:t>
            </w:r>
          </w:p>
        </w:tc>
        <w:tc>
          <w:tcPr>
            <w:tcW w:w="7229" w:type="dxa"/>
            <w:shd w:val="clear" w:color="auto" w:fill="auto"/>
          </w:tcPr>
          <w:p w:rsidR="00484403" w:rsidRPr="005E5975" w:rsidRDefault="00484403" w:rsidP="00D62C08">
            <w:pPr>
              <w:ind w:left="42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Результат реализации мероприятий </w:t>
            </w:r>
          </w:p>
        </w:tc>
      </w:tr>
      <w:tr w:rsidR="00484403" w:rsidRPr="006A672F" w:rsidTr="00F45824">
        <w:tc>
          <w:tcPr>
            <w:tcW w:w="15167" w:type="dxa"/>
            <w:gridSpan w:val="3"/>
            <w:shd w:val="clear" w:color="auto" w:fill="auto"/>
          </w:tcPr>
          <w:p w:rsidR="00484403" w:rsidRPr="00656702" w:rsidRDefault="00484403" w:rsidP="00484403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656702">
              <w:rPr>
                <w:rFonts w:eastAsia="Times New Roman"/>
                <w:b/>
              </w:rPr>
              <w:t>Повышение эффективности деятельности исполнительного органа власти в сфере образования</w:t>
            </w:r>
          </w:p>
        </w:tc>
      </w:tr>
      <w:tr w:rsidR="00484403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484403" w:rsidRPr="005E5975" w:rsidRDefault="00484403" w:rsidP="00D62C08">
            <w:pPr>
              <w:ind w:left="34"/>
              <w:rPr>
                <w:rFonts w:eastAsia="Times New Roman"/>
              </w:rPr>
            </w:pPr>
            <w:r w:rsidRPr="00656702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484403" w:rsidRPr="005E5975" w:rsidRDefault="00484403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</w:t>
            </w:r>
            <w:r w:rsidRPr="005E5975">
              <w:rPr>
                <w:rFonts w:eastAsia="Times New Roman"/>
              </w:rPr>
              <w:t xml:space="preserve"> приказом по </w:t>
            </w:r>
            <w:r w:rsidRPr="006A672F">
              <w:rPr>
                <w:rFonts w:eastAsia="Times New Roman"/>
              </w:rPr>
              <w:t xml:space="preserve">Управлению </w:t>
            </w:r>
            <w:r>
              <w:rPr>
                <w:rFonts w:eastAsia="Times New Roman"/>
              </w:rPr>
              <w:t>культуры</w:t>
            </w:r>
            <w:r w:rsidRPr="005E5975">
              <w:rPr>
                <w:rFonts w:eastAsia="Times New Roman"/>
              </w:rPr>
              <w:t xml:space="preserve"> ответственн</w:t>
            </w:r>
            <w:r>
              <w:rPr>
                <w:rFonts w:eastAsia="Times New Roman"/>
              </w:rPr>
              <w:t>ого</w:t>
            </w:r>
            <w:r w:rsidRPr="005E5975">
              <w:rPr>
                <w:rFonts w:eastAsia="Times New Roman"/>
              </w:rPr>
              <w:t xml:space="preserve"> лиц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за предупреждени</w:t>
            </w:r>
            <w:r>
              <w:rPr>
                <w:rFonts w:eastAsia="Times New Roman"/>
              </w:rPr>
              <w:t>е коррупционных правонарушений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84403" w:rsidRDefault="00484403" w:rsidP="0048440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Выполнен. </w:t>
            </w:r>
          </w:p>
          <w:p w:rsidR="00484403" w:rsidRPr="005E5975" w:rsidRDefault="00484403" w:rsidP="00484403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Приказ о назначении лица,</w:t>
            </w:r>
            <w:r w:rsidR="00B17DD4">
              <w:rPr>
                <w:rFonts w:eastAsia="Times New Roman"/>
              </w:rPr>
              <w:t xml:space="preserve"> ответственного за профилактику коррупционных правонарушений от 31.12.2014  №69-од 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484403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484403" w:rsidRPr="00656702" w:rsidRDefault="00484403" w:rsidP="00D62C08">
            <w:pPr>
              <w:ind w:left="34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484403" w:rsidRDefault="00484403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Создание комиссии по противодействию коррупции </w:t>
            </w:r>
          </w:p>
        </w:tc>
        <w:tc>
          <w:tcPr>
            <w:tcW w:w="7229" w:type="dxa"/>
            <w:shd w:val="clear" w:color="auto" w:fill="auto"/>
          </w:tcPr>
          <w:p w:rsidR="00BB54B9" w:rsidRDefault="00BB54B9" w:rsidP="00BB54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Выполнен. </w:t>
            </w:r>
          </w:p>
          <w:p w:rsidR="00484403" w:rsidRPr="005E5975" w:rsidRDefault="00BB54B9" w:rsidP="00BB54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 мероприятиях по противодействию коррупции от 31.12.2014  №70-од  </w:t>
            </w:r>
          </w:p>
        </w:tc>
      </w:tr>
      <w:tr w:rsidR="00BB54B9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BB54B9" w:rsidRPr="00656702" w:rsidRDefault="00BB54B9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BB54B9" w:rsidRDefault="00BB54B9" w:rsidP="00D62C08">
            <w:r>
              <w:t xml:space="preserve">Разработка проектов документов </w:t>
            </w:r>
            <w:proofErr w:type="spellStart"/>
            <w:r>
              <w:t>антикоррупционной</w:t>
            </w:r>
            <w:proofErr w:type="spellEnd"/>
            <w:r>
              <w:t xml:space="preserve"> направленности и процедуры их согласования (принятия):</w:t>
            </w:r>
          </w:p>
          <w:p w:rsidR="00BB54B9" w:rsidRDefault="00BB54B9" w:rsidP="00D62C08">
            <w:r>
              <w:t>- Регламент работы комиссии по противодействию коррупции в МУ «управление культуры администрации МОГО «Ухта»,</w:t>
            </w:r>
          </w:p>
          <w:p w:rsidR="00BB54B9" w:rsidRDefault="00BB54B9" w:rsidP="00D62C08">
            <w:r>
              <w:t xml:space="preserve">- </w:t>
            </w:r>
            <w:proofErr w:type="spellStart"/>
            <w:r>
              <w:t>Антикоррупционная</w:t>
            </w:r>
            <w:proofErr w:type="spellEnd"/>
            <w:r>
              <w:t xml:space="preserve"> политика </w:t>
            </w:r>
            <w:r>
              <w:rPr>
                <w:rFonts w:eastAsia="Times New Roman"/>
              </w:rPr>
              <w:t>Управления культуры</w:t>
            </w:r>
            <w:r>
              <w:t>,</w:t>
            </w:r>
          </w:p>
          <w:p w:rsidR="00BB54B9" w:rsidRDefault="00BB54B9" w:rsidP="00D62C08">
            <w:pPr>
              <w:rPr>
                <w:rFonts w:eastAsia="Times New Roman"/>
              </w:rPr>
            </w:pPr>
            <w:r>
              <w:t>- Кодекс</w:t>
            </w:r>
            <w:r w:rsidRPr="00C752B2">
              <w:t xml:space="preserve"> этики и служебного поведения работников </w:t>
            </w:r>
            <w:r>
              <w:rPr>
                <w:rFonts w:eastAsia="Times New Roman"/>
              </w:rPr>
              <w:t xml:space="preserve">Управления культуры,  </w:t>
            </w:r>
          </w:p>
          <w:p w:rsidR="00BB54B9" w:rsidRDefault="00BB54B9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Положение о выявлении и урегулировании конфликта интересов в МУ «Управление культуры администрации МОГО «Ухта».</w:t>
            </w:r>
          </w:p>
          <w:p w:rsidR="00BB54B9" w:rsidRPr="00C752B2" w:rsidRDefault="00BB54B9" w:rsidP="00D62C08"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7C6B98">
              <w:rPr>
                <w:rFonts w:eastAsia="Times New Roman"/>
              </w:rPr>
      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7229" w:type="dxa"/>
            <w:shd w:val="clear" w:color="auto" w:fill="auto"/>
          </w:tcPr>
          <w:p w:rsidR="00BB54B9" w:rsidRDefault="00BB54B9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Выполнен.</w:t>
            </w:r>
          </w:p>
          <w:p w:rsidR="00BB54B9" w:rsidRDefault="007D576C" w:rsidP="00BB54B9">
            <w:r>
              <w:t>Разработаны проекты</w:t>
            </w:r>
            <w:r w:rsidR="00BB54B9">
              <w:t xml:space="preserve"> документов </w:t>
            </w:r>
            <w:proofErr w:type="spellStart"/>
            <w:r w:rsidR="00BB54B9">
              <w:t>антикоррупционной</w:t>
            </w:r>
            <w:proofErr w:type="spellEnd"/>
            <w:r w:rsidR="00BB54B9">
              <w:t xml:space="preserve"> направленности и процедуры их согласования (принятия):</w:t>
            </w:r>
          </w:p>
          <w:p w:rsidR="00BB54B9" w:rsidRDefault="00BB54B9" w:rsidP="00BB54B9">
            <w:r>
              <w:t>- Регламент работы комиссии по противодействию коррупции в МУ «управление культуры администрации МОГО «Ухта»</w:t>
            </w:r>
            <w:r w:rsidR="007D576C">
              <w:t xml:space="preserve">             (приложение к приказу №1от 31.12.2014 №70-од)</w:t>
            </w:r>
            <w:r>
              <w:t>,</w:t>
            </w:r>
          </w:p>
          <w:p w:rsidR="00BB54B9" w:rsidRDefault="00BB54B9" w:rsidP="00BB54B9">
            <w:r>
              <w:t xml:space="preserve">- </w:t>
            </w:r>
            <w:proofErr w:type="spellStart"/>
            <w:r>
              <w:t>Антикоррупционная</w:t>
            </w:r>
            <w:proofErr w:type="spellEnd"/>
            <w:r>
              <w:t xml:space="preserve"> политика </w:t>
            </w:r>
            <w:r>
              <w:rPr>
                <w:rFonts w:eastAsia="Times New Roman"/>
              </w:rPr>
              <w:t>Управления культуры</w:t>
            </w:r>
            <w:r w:rsidR="007D576C">
              <w:rPr>
                <w:rFonts w:eastAsia="Times New Roman"/>
              </w:rPr>
              <w:t xml:space="preserve"> </w:t>
            </w:r>
            <w:r w:rsidR="007D576C">
              <w:t>(приложение к приказу №3 от 31.12.2014 №70-од),</w:t>
            </w:r>
          </w:p>
          <w:p w:rsidR="00BB54B9" w:rsidRDefault="00BB54B9" w:rsidP="00BB54B9">
            <w:pPr>
              <w:rPr>
                <w:rFonts w:eastAsia="Times New Roman"/>
              </w:rPr>
            </w:pPr>
            <w:r>
              <w:t>- Кодекс</w:t>
            </w:r>
            <w:r w:rsidRPr="00C752B2">
              <w:t xml:space="preserve"> этики и служебного поведения работников </w:t>
            </w:r>
            <w:r>
              <w:rPr>
                <w:rFonts w:eastAsia="Times New Roman"/>
              </w:rPr>
              <w:t>Управления культур</w:t>
            </w:r>
            <w:proofErr w:type="gramStart"/>
            <w:r>
              <w:rPr>
                <w:rFonts w:eastAsia="Times New Roman"/>
              </w:rPr>
              <w:t>ы</w:t>
            </w:r>
            <w:r w:rsidR="007D576C">
              <w:t>(</w:t>
            </w:r>
            <w:proofErr w:type="gramEnd"/>
            <w:r w:rsidR="007D576C">
              <w:t>приложение к приказу №4 от 31.12.2014 №70-од),</w:t>
            </w:r>
            <w:r w:rsidR="007D57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BB54B9" w:rsidRDefault="00BB54B9" w:rsidP="00BB54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 Положение о выявлении и урегулировании конфликта интересов в МУ «Управление культуры администрации МОГО «Ухта»</w:t>
            </w:r>
            <w:r w:rsidR="007D576C">
              <w:t xml:space="preserve"> (приложение к приказу № 5 от 31.12.2014 №70-од),</w:t>
            </w:r>
            <w:proofErr w:type="gramStart"/>
            <w:r w:rsidR="007D576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.</w:t>
            </w:r>
            <w:proofErr w:type="gramEnd"/>
          </w:p>
          <w:p w:rsidR="00BB54B9" w:rsidRPr="005E5975" w:rsidRDefault="00BB54B9" w:rsidP="00BB54B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Pr="007C6B98">
              <w:rPr>
                <w:rFonts w:eastAsia="Times New Roman"/>
              </w:rPr>
      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      </w:r>
            <w:r w:rsidR="007D576C">
              <w:rPr>
                <w:rFonts w:eastAsia="Times New Roman"/>
              </w:rPr>
              <w:t xml:space="preserve"> </w:t>
            </w:r>
            <w:r w:rsidR="007D576C">
              <w:t>(приложение к приказу №6 от 31.12.2014 №70-од).</w:t>
            </w:r>
          </w:p>
        </w:tc>
      </w:tr>
      <w:tr w:rsidR="007D576C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7D576C" w:rsidRPr="00656702" w:rsidRDefault="007D576C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1.3.</w:t>
            </w:r>
          </w:p>
        </w:tc>
        <w:tc>
          <w:tcPr>
            <w:tcW w:w="6946" w:type="dxa"/>
            <w:shd w:val="clear" w:color="auto" w:fill="auto"/>
          </w:tcPr>
          <w:p w:rsidR="007D576C" w:rsidRPr="00B91C23" w:rsidRDefault="007D576C" w:rsidP="00D62C08">
            <w:r w:rsidRPr="00B91C23">
              <w:t xml:space="preserve">Проведение </w:t>
            </w:r>
            <w:r>
              <w:t xml:space="preserve">первичного анализа норм на </w:t>
            </w:r>
            <w:proofErr w:type="spellStart"/>
            <w:r>
              <w:t>коррупциогенность</w:t>
            </w:r>
            <w:proofErr w:type="spellEnd"/>
            <w:r w:rsidRPr="00B91C23">
              <w:t xml:space="preserve"> проектов </w:t>
            </w:r>
            <w:r>
              <w:t xml:space="preserve">нормативных правовых документов </w:t>
            </w:r>
            <w:r>
              <w:rPr>
                <w:rFonts w:eastAsia="Times New Roman"/>
              </w:rPr>
              <w:t xml:space="preserve">Управления культуры, проектов постановлений администрации МОГО «Ухта», инициируемых Управлением культуры.  </w:t>
            </w:r>
          </w:p>
        </w:tc>
        <w:tc>
          <w:tcPr>
            <w:tcW w:w="7229" w:type="dxa"/>
            <w:shd w:val="clear" w:color="auto" w:fill="auto"/>
          </w:tcPr>
          <w:p w:rsidR="007D576C" w:rsidRPr="001E23E9" w:rsidRDefault="007D576C" w:rsidP="00D62C08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</w:t>
            </w:r>
            <w:r w:rsidRPr="001E23E9">
              <w:rPr>
                <w:sz w:val="24"/>
                <w:szCs w:val="24"/>
              </w:rPr>
              <w:t>Правовое управление  администрации         МОГО «Ухта» (по согласованию).</w:t>
            </w:r>
          </w:p>
          <w:p w:rsidR="007D576C" w:rsidRPr="007D576C" w:rsidRDefault="007D576C" w:rsidP="007D576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Par32"/>
            <w:bookmarkEnd w:id="0"/>
            <w:r w:rsidRPr="00CF5B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соответствии со ст. 8 Порядка проведения </w:t>
            </w:r>
            <w:proofErr w:type="spellStart"/>
            <w:r w:rsidRPr="00CF5BF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антикоррупцион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CF5BF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</w:t>
            </w:r>
            <w:proofErr w:type="spellEnd"/>
            <w:r w:rsidRPr="00CF5B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администрации МОГО «Ухта», утв</w:t>
            </w:r>
            <w:proofErr w:type="gramStart"/>
            <w:r w:rsidRPr="00CF5BFB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D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7D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МОГО "Ухта"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D576C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29 января 2010 г. № 153.</w:t>
            </w:r>
          </w:p>
        </w:tc>
      </w:tr>
      <w:tr w:rsidR="007D576C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7D576C" w:rsidRPr="006A672F" w:rsidRDefault="007D576C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:rsidR="007D576C" w:rsidRPr="006A672F" w:rsidRDefault="007D576C" w:rsidP="00D62C08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 xml:space="preserve">Оказание помощи в разработке </w:t>
            </w:r>
            <w:r>
              <w:rPr>
                <w:rFonts w:eastAsia="Times New Roman"/>
              </w:rPr>
              <w:t>документов</w:t>
            </w:r>
            <w:r w:rsidRPr="006A672F">
              <w:rPr>
                <w:rFonts w:eastAsia="Times New Roman"/>
              </w:rPr>
              <w:t xml:space="preserve"> по противодействию коррупции в подведомственных </w:t>
            </w:r>
            <w:r>
              <w:rPr>
                <w:rFonts w:eastAsia="Times New Roman"/>
              </w:rPr>
              <w:t>учреждениях</w:t>
            </w:r>
            <w:r w:rsidRPr="006A672F">
              <w:rPr>
                <w:rFonts w:eastAsia="Times New Roman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7D576C" w:rsidRDefault="007D576C" w:rsidP="007D576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Выполнен. </w:t>
            </w:r>
          </w:p>
          <w:p w:rsidR="007D576C" w:rsidRPr="006A672F" w:rsidRDefault="007D576C" w:rsidP="007D576C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 xml:space="preserve">Оказание помощи в разработке </w:t>
            </w:r>
            <w:r>
              <w:rPr>
                <w:rFonts w:eastAsia="Times New Roman"/>
              </w:rPr>
              <w:t>документов</w:t>
            </w:r>
            <w:r w:rsidRPr="006A672F">
              <w:rPr>
                <w:rFonts w:eastAsia="Times New Roman"/>
              </w:rPr>
              <w:t xml:space="preserve"> по противодействию коррупции в подведомственных </w:t>
            </w:r>
            <w:r>
              <w:rPr>
                <w:rFonts w:eastAsia="Times New Roman"/>
              </w:rPr>
              <w:t>учреждениях</w:t>
            </w:r>
          </w:p>
        </w:tc>
      </w:tr>
      <w:tr w:rsidR="000A2272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0A2272" w:rsidRDefault="000A2272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6946" w:type="dxa"/>
            <w:shd w:val="clear" w:color="auto" w:fill="auto"/>
          </w:tcPr>
          <w:p w:rsidR="000A2272" w:rsidRPr="006A672F" w:rsidRDefault="000A2272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принятия</w:t>
            </w:r>
            <w:r w:rsidRPr="00CA449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подведомственными</w:t>
            </w:r>
            <w:r w:rsidRPr="00CA449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учреждениями</w:t>
            </w:r>
            <w:r w:rsidRPr="00CA4498">
              <w:rPr>
                <w:rFonts w:eastAsia="Times New Roman"/>
              </w:rPr>
              <w:t>, необходимых нормативных правовых актов</w:t>
            </w:r>
            <w:r>
              <w:rPr>
                <w:rFonts w:eastAsia="Times New Roman"/>
              </w:rPr>
              <w:t xml:space="preserve"> по противодействию коррупции в соответствии с требованиями </w:t>
            </w:r>
            <w:r w:rsidRPr="00CA4498">
              <w:rPr>
                <w:rFonts w:eastAsia="Times New Roman"/>
              </w:rPr>
              <w:t>Указ</w:t>
            </w:r>
            <w:r>
              <w:rPr>
                <w:rFonts w:eastAsia="Times New Roman"/>
              </w:rPr>
              <w:t>а</w:t>
            </w:r>
            <w:r w:rsidRPr="00CA4498">
              <w:rPr>
                <w:rFonts w:eastAsia="Times New Roman"/>
              </w:rPr>
              <w:t xml:space="preserve"> Пр</w:t>
            </w:r>
            <w:r>
              <w:rPr>
                <w:rFonts w:eastAsia="Times New Roman"/>
              </w:rPr>
              <w:t>езидента РФ от 11.04.2014 № 226 «</w:t>
            </w:r>
            <w:r w:rsidRPr="00CA4498">
              <w:rPr>
                <w:rFonts w:eastAsia="Times New Roman"/>
              </w:rPr>
              <w:t>О Национальном плане противодействи</w:t>
            </w:r>
            <w:r>
              <w:rPr>
                <w:rFonts w:eastAsia="Times New Roman"/>
              </w:rPr>
              <w:t>я коррупции на 2014 - 2015 годы»</w:t>
            </w:r>
            <w:r w:rsidRPr="00CA4498">
              <w:rPr>
                <w:rFonts w:eastAsia="Times New Roman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A2272" w:rsidRDefault="000A2272" w:rsidP="000A227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Выполнен. 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1183"/>
              <w:gridCol w:w="902"/>
              <w:gridCol w:w="772"/>
              <w:gridCol w:w="772"/>
              <w:gridCol w:w="765"/>
            </w:tblGrid>
            <w:tr w:rsidR="000A2272" w:rsidRPr="001F071E" w:rsidTr="00F45824">
              <w:trPr>
                <w:trHeight w:val="702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ДО «ДМШ № 1» МОГО «Ухта»</w:t>
                  </w:r>
                </w:p>
              </w:tc>
              <w:tc>
                <w:tcPr>
                  <w:tcW w:w="883" w:type="pct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 № 29-ах</w:t>
                  </w:r>
                </w:p>
              </w:tc>
              <w:tc>
                <w:tcPr>
                  <w:tcW w:w="674" w:type="pct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 № 29-ах</w:t>
                  </w:r>
                </w:p>
              </w:tc>
              <w:tc>
                <w:tcPr>
                  <w:tcW w:w="577" w:type="pct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 № 29-ах</w:t>
                  </w:r>
                </w:p>
              </w:tc>
              <w:tc>
                <w:tcPr>
                  <w:tcW w:w="577" w:type="pct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 № 29-ах</w:t>
                  </w:r>
                </w:p>
              </w:tc>
              <w:tc>
                <w:tcPr>
                  <w:tcW w:w="572" w:type="pct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 № 29-ах</w:t>
                  </w:r>
                </w:p>
              </w:tc>
            </w:tr>
            <w:tr w:rsidR="000A2272" w:rsidRPr="001F071E" w:rsidTr="00F45824">
              <w:trPr>
                <w:trHeight w:val="724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ДО «ДМШ № 2»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12.10.2015                                                                                                           № 01-10/22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12.10.2015                                                                                                          № 01-10/22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12.10.2015                                                                                                      № 01-10/22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12.10.2015                                                                                                         № 01-10/22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12.10.2015                                                                                                     № 01-10/22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ДО «ДМШ п. Ярега»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19.10.2015 № 04-02/76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19.10.2015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04-02/76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19.10.2015 № 04-02/76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19.10.2015 № 04-02/76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19.10.2015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04-02/76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ДО «ДХШ»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01-09/71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01-09/71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01-09/71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01-09/71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20.10.2015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01-09/71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МБУ «Центр обслуживания объектов культуры»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 № 32-од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26.10.2015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32-од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 № 32-од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 № 32-од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26.10.2015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32-од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МУ «Ухтинский парк 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КиО</w:t>
                  </w:r>
                  <w:proofErr w:type="spellEnd"/>
                  <w:r w:rsidRPr="000A2272">
                    <w:rPr>
                      <w:sz w:val="16"/>
                      <w:szCs w:val="16"/>
                    </w:rPr>
                    <w:t>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 № 64-од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29.10.2015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64-од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29.10.2015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65-</w:t>
                  </w:r>
                  <w:r w:rsidRPr="000A2272">
                    <w:rPr>
                      <w:sz w:val="16"/>
                      <w:szCs w:val="16"/>
                    </w:rPr>
                    <w:lastRenderedPageBreak/>
                    <w:t>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lastRenderedPageBreak/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29.10.2015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65-</w:t>
                  </w:r>
                  <w:r w:rsidRPr="000A2272">
                    <w:rPr>
                      <w:sz w:val="16"/>
                      <w:szCs w:val="16"/>
                    </w:rPr>
                    <w:lastRenderedPageBreak/>
                    <w:t>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lastRenderedPageBreak/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29.10.2015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66-</w:t>
                  </w:r>
                  <w:r w:rsidRPr="000A2272">
                    <w:rPr>
                      <w:sz w:val="16"/>
                      <w:szCs w:val="16"/>
                    </w:rPr>
                    <w:lastRenderedPageBreak/>
                    <w:t>од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lastRenderedPageBreak/>
                    <w:t>МУ «Централизованная клубная система»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38 – 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38 – 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38 – 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38 – 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38 – од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«Музейное объединение»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 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 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 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 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 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«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Водненский</w:t>
                  </w:r>
                  <w:proofErr w:type="spellEnd"/>
                  <w:r w:rsidRPr="000A2272">
                    <w:rPr>
                      <w:sz w:val="16"/>
                      <w:szCs w:val="16"/>
                    </w:rPr>
                    <w:t xml:space="preserve"> ДК»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№77/од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№77/од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№77/од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№77/од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№77/од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«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Ярегский</w:t>
                  </w:r>
                  <w:proofErr w:type="spellEnd"/>
                  <w:r w:rsidRPr="000A2272">
                    <w:rPr>
                      <w:sz w:val="16"/>
                      <w:szCs w:val="16"/>
                    </w:rPr>
                    <w:t xml:space="preserve"> ДК»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23.10.2015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23.10.2015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23.10.2015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23.10.2015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23.10.2015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82-о/</w:t>
                  </w:r>
                  <w:proofErr w:type="spellStart"/>
                  <w:r w:rsidRPr="000A2272">
                    <w:rPr>
                      <w:sz w:val="16"/>
                      <w:szCs w:val="16"/>
                    </w:rPr>
                    <w:t>д</w:t>
                  </w:r>
                  <w:proofErr w:type="spellEnd"/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«Центральная библиотека»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 № 42 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 № 42 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 № 42 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21.10.2015 № 42 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от 21.10.2015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42 ОД</w:t>
                  </w:r>
                </w:p>
              </w:tc>
            </w:tr>
            <w:tr w:rsidR="000A2272" w:rsidRPr="001F071E" w:rsidTr="00F45824">
              <w:trPr>
                <w:trHeight w:val="274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МАУ «Городской ДК»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62/1-од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62/1-од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62/1-од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62/1-од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Приказ от 29.10.2015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62/1-од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«Объединенный центр народной культуры»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43-од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43-од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43-од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43-од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 43-од</w:t>
                  </w:r>
                </w:p>
              </w:tc>
            </w:tr>
            <w:tr w:rsidR="000A2272" w:rsidRPr="001F071E" w:rsidTr="00F45824">
              <w:trPr>
                <w:trHeight w:val="550"/>
              </w:trPr>
              <w:tc>
                <w:tcPr>
                  <w:tcW w:w="1716" w:type="pct"/>
                  <w:shd w:val="clear" w:color="auto" w:fill="auto"/>
                </w:tcPr>
                <w:p w:rsidR="000A2272" w:rsidRPr="000A2272" w:rsidRDefault="000A2272" w:rsidP="00D62C08">
                  <w:pPr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МУ «Дом молодежи» МОГО «Ухта»</w:t>
                  </w:r>
                </w:p>
              </w:tc>
              <w:tc>
                <w:tcPr>
                  <w:tcW w:w="883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№32-од</w:t>
                  </w:r>
                </w:p>
              </w:tc>
              <w:tc>
                <w:tcPr>
                  <w:tcW w:w="674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№32-од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№32-од</w:t>
                  </w:r>
                </w:p>
              </w:tc>
              <w:tc>
                <w:tcPr>
                  <w:tcW w:w="577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№32-од</w:t>
                  </w:r>
                </w:p>
              </w:tc>
              <w:tc>
                <w:tcPr>
                  <w:tcW w:w="572" w:type="pct"/>
                  <w:shd w:val="clear" w:color="auto" w:fill="auto"/>
                </w:tcPr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 xml:space="preserve">Приказ 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от 26.10.2015</w:t>
                  </w:r>
                </w:p>
                <w:p w:rsidR="000A2272" w:rsidRPr="000A2272" w:rsidRDefault="000A2272" w:rsidP="00D62C08">
                  <w:pPr>
                    <w:jc w:val="center"/>
                    <w:rPr>
                      <w:sz w:val="16"/>
                      <w:szCs w:val="16"/>
                    </w:rPr>
                  </w:pPr>
                  <w:r w:rsidRPr="000A2272">
                    <w:rPr>
                      <w:sz w:val="16"/>
                      <w:szCs w:val="16"/>
                    </w:rPr>
                    <w:t>№32-од</w:t>
                  </w:r>
                </w:p>
              </w:tc>
            </w:tr>
          </w:tbl>
          <w:p w:rsidR="000A2272" w:rsidRPr="006A672F" w:rsidRDefault="000A2272" w:rsidP="000A2272">
            <w:pPr>
              <w:jc w:val="both"/>
              <w:rPr>
                <w:rFonts w:eastAsia="Times New Roman"/>
              </w:rPr>
            </w:pPr>
          </w:p>
        </w:tc>
      </w:tr>
      <w:tr w:rsidR="000A2272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0A2272" w:rsidRPr="00656702" w:rsidRDefault="000A2272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1.6.</w:t>
            </w:r>
          </w:p>
        </w:tc>
        <w:tc>
          <w:tcPr>
            <w:tcW w:w="6946" w:type="dxa"/>
            <w:shd w:val="clear" w:color="auto" w:fill="auto"/>
          </w:tcPr>
          <w:p w:rsidR="000A2272" w:rsidRPr="00B91C23" w:rsidRDefault="000A2272" w:rsidP="00D62C08">
            <w:r w:rsidRPr="00B91C23">
              <w:t>Осуществление контроля за целевым и эффективным использованием бюджетных средств,</w:t>
            </w:r>
            <w:r>
              <w:t xml:space="preserve"> направляемых подведомственным учреждениям</w:t>
            </w:r>
            <w:r w:rsidRPr="00B91C23">
              <w:t xml:space="preserve"> в рамках выполнения муниципального задания. Проведение проверок использования бюджетных средств, направляемых получателям в виде субсидий и субвенций.</w:t>
            </w:r>
          </w:p>
        </w:tc>
        <w:tc>
          <w:tcPr>
            <w:tcW w:w="7229" w:type="dxa"/>
            <w:shd w:val="clear" w:color="auto" w:fill="auto"/>
          </w:tcPr>
          <w:p w:rsidR="000A2272" w:rsidRPr="005E5975" w:rsidRDefault="00ED3DD4" w:rsidP="00ED3DD4">
            <w:pPr>
              <w:jc w:val="both"/>
              <w:rPr>
                <w:rFonts w:eastAsia="Times New Roman"/>
              </w:rPr>
            </w:pPr>
            <w:r>
              <w:t>Осуществляется контроль</w:t>
            </w:r>
            <w:r w:rsidR="00C3461D" w:rsidRPr="00B91C23">
              <w:t xml:space="preserve"> за целевым и эффективным использованием бюджетных средств,</w:t>
            </w:r>
            <w:r w:rsidR="00C3461D">
              <w:t xml:space="preserve"> направляемых подведомственным учреждениям</w:t>
            </w:r>
            <w:r w:rsidR="00C3461D" w:rsidRPr="00B91C23">
              <w:t xml:space="preserve"> в рамках выполнен</w:t>
            </w:r>
            <w:r>
              <w:t>ия муниципального задания. Прово</w:t>
            </w:r>
            <w:r w:rsidR="00C3461D" w:rsidRPr="00B91C23">
              <w:t>д</w:t>
            </w:r>
            <w:r>
              <w:t>ятся провер</w:t>
            </w:r>
            <w:r w:rsidR="00C3461D" w:rsidRPr="00B91C23">
              <w:t>к</w:t>
            </w:r>
            <w:r>
              <w:t>и</w:t>
            </w:r>
            <w:r w:rsidR="00C3461D" w:rsidRPr="00B91C23">
              <w:t xml:space="preserve"> использования бюджетных средств, направляемых получателям в виде субсидий и субвенций</w:t>
            </w:r>
            <w:proofErr w:type="gramStart"/>
            <w:r w:rsidR="00C3461D" w:rsidRPr="00B91C23">
              <w:t>.</w:t>
            </w:r>
            <w:r>
              <w:t>(</w:t>
            </w:r>
            <w:proofErr w:type="gramEnd"/>
            <w:r>
              <w:t>отв. главный бухгалтер)</w:t>
            </w:r>
          </w:p>
        </w:tc>
      </w:tr>
      <w:tr w:rsidR="0021198F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21198F" w:rsidRPr="00656702" w:rsidRDefault="0021198F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1.7.</w:t>
            </w:r>
          </w:p>
        </w:tc>
        <w:tc>
          <w:tcPr>
            <w:tcW w:w="6946" w:type="dxa"/>
            <w:shd w:val="clear" w:color="auto" w:fill="auto"/>
          </w:tcPr>
          <w:p w:rsidR="0021198F" w:rsidRPr="00B91C23" w:rsidRDefault="0021198F" w:rsidP="00D62C08">
            <w:pPr>
              <w:jc w:val="both"/>
            </w:pPr>
            <w:r w:rsidRPr="00B91C23">
              <w:rPr>
                <w:color w:val="000000"/>
              </w:rPr>
              <w:t xml:space="preserve">Включение в </w:t>
            </w:r>
            <w:r>
              <w:rPr>
                <w:color w:val="000000"/>
              </w:rPr>
              <w:t>план-задание комплексных проверок деятельности подведомственных учреждений</w:t>
            </w:r>
            <w:r w:rsidRPr="00B91C23">
              <w:rPr>
                <w:color w:val="000000"/>
              </w:rPr>
              <w:t xml:space="preserve"> вопросов по предупреждению коррупционных правонарушений</w:t>
            </w:r>
            <w:r>
              <w:rPr>
                <w:color w:val="000000"/>
              </w:rPr>
              <w:t>.</w:t>
            </w:r>
            <w:r w:rsidRPr="00B91C23">
              <w:rPr>
                <w:color w:val="000000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21198F" w:rsidRPr="0021198F" w:rsidRDefault="0021198F" w:rsidP="0021198F">
            <w:r>
              <w:rPr>
                <w:rFonts w:eastAsia="Times New Roman"/>
              </w:rPr>
              <w:t xml:space="preserve">Ведутся проверки </w:t>
            </w:r>
            <w:r>
              <w:t>в соответствии с планом работы.</w:t>
            </w:r>
          </w:p>
        </w:tc>
      </w:tr>
      <w:tr w:rsidR="00ED3DD4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ED3DD4" w:rsidRPr="00656702" w:rsidRDefault="00ED3DD4" w:rsidP="00D62C08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1.8.</w:t>
            </w:r>
          </w:p>
        </w:tc>
        <w:tc>
          <w:tcPr>
            <w:tcW w:w="6946" w:type="dxa"/>
            <w:shd w:val="clear" w:color="auto" w:fill="auto"/>
          </w:tcPr>
          <w:p w:rsidR="00ED3DD4" w:rsidRPr="00E51117" w:rsidRDefault="00ED3DD4" w:rsidP="00D62C08">
            <w:pPr>
              <w:jc w:val="both"/>
            </w:pPr>
            <w:r w:rsidRPr="00E51117">
              <w:t xml:space="preserve">Разработка, внедрение и дополнение административных регламентов осуществления муниципальных функций и услуг по направлению деятельности </w:t>
            </w:r>
            <w:r>
              <w:rPr>
                <w:rFonts w:eastAsia="Times New Roman"/>
              </w:rPr>
              <w:t xml:space="preserve">Управления культуры  </w:t>
            </w:r>
          </w:p>
        </w:tc>
        <w:tc>
          <w:tcPr>
            <w:tcW w:w="7229" w:type="dxa"/>
            <w:shd w:val="clear" w:color="auto" w:fill="auto"/>
          </w:tcPr>
          <w:p w:rsidR="00ED3DD4" w:rsidRPr="005E5975" w:rsidRDefault="00ED3DD4" w:rsidP="00ED3DD4">
            <w:pPr>
              <w:jc w:val="both"/>
              <w:rPr>
                <w:rFonts w:eastAsia="Times New Roman"/>
              </w:rPr>
            </w:pPr>
            <w:r>
              <w:t>Ведется работа по разработке, внедрению и дополнению</w:t>
            </w:r>
            <w:r w:rsidRPr="00E51117">
              <w:t xml:space="preserve"> административных регламентов осуществления муниципальных функций и услуг по направлению деятельности </w:t>
            </w:r>
            <w:r>
              <w:rPr>
                <w:rFonts w:eastAsia="Times New Roman"/>
              </w:rPr>
              <w:t xml:space="preserve">Управления культуры  </w:t>
            </w:r>
          </w:p>
        </w:tc>
      </w:tr>
      <w:tr w:rsidR="00ED3DD4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ED3DD4" w:rsidRPr="00A65F67" w:rsidRDefault="00ED3DD4" w:rsidP="00D62C08">
            <w:r>
              <w:t>1.9.</w:t>
            </w:r>
          </w:p>
        </w:tc>
        <w:tc>
          <w:tcPr>
            <w:tcW w:w="6946" w:type="dxa"/>
            <w:shd w:val="clear" w:color="auto" w:fill="auto"/>
          </w:tcPr>
          <w:p w:rsidR="00ED3DD4" w:rsidRPr="00A65F67" w:rsidRDefault="00ED3DD4" w:rsidP="00D62C08">
            <w:r>
              <w:t>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органов исполнительной власти </w:t>
            </w:r>
            <w:r>
              <w:t xml:space="preserve">МОГО «Ухта», отделов и управлений культуры других муниципалитетов Республики Коми, а также других субъектов федерации </w:t>
            </w:r>
            <w:r w:rsidRPr="00A65F67">
              <w:t>по вопросам предупреждения коррупции</w:t>
            </w:r>
            <w:r>
              <w:t>.</w:t>
            </w:r>
            <w:r w:rsidRPr="00A65F67"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ED3DD4" w:rsidRPr="00A65F67" w:rsidRDefault="00ED3DD4" w:rsidP="00D62C08">
            <w:r>
              <w:t>Ведется 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органов исполнительной власти </w:t>
            </w:r>
            <w:r>
              <w:t xml:space="preserve">МОГО «Ухта», отделов и управлений культуры других муниципалитетов Республики Коми, а также других субъектов федерации </w:t>
            </w:r>
            <w:r w:rsidRPr="00A65F67">
              <w:t>по вопросам предупреждения коррупции</w:t>
            </w:r>
            <w:proofErr w:type="gramStart"/>
            <w:r>
              <w:t>.</w:t>
            </w:r>
            <w:proofErr w:type="gramEnd"/>
            <w:r w:rsidRPr="00A65F67">
              <w:t xml:space="preserve"> </w:t>
            </w:r>
            <w:r>
              <w:t>(</w:t>
            </w:r>
            <w:proofErr w:type="gramStart"/>
            <w:r>
              <w:t>о</w:t>
            </w:r>
            <w:proofErr w:type="gramEnd"/>
            <w:r>
              <w:t xml:space="preserve">тв. </w:t>
            </w:r>
            <w:r w:rsidRPr="00A65F67">
              <w:t>Рабочая группа</w:t>
            </w:r>
            <w:r>
              <w:t>)</w:t>
            </w:r>
          </w:p>
          <w:p w:rsidR="00ED3DD4" w:rsidRDefault="00ED3DD4" w:rsidP="00D62C08">
            <w:r w:rsidRPr="00A65F67">
              <w:t xml:space="preserve">Ежеквартально </w:t>
            </w:r>
          </w:p>
        </w:tc>
      </w:tr>
      <w:tr w:rsidR="00ED3DD4" w:rsidRPr="006A672F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ED3DD4" w:rsidRPr="006A672F" w:rsidRDefault="00ED3DD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1.10.</w:t>
            </w:r>
          </w:p>
        </w:tc>
        <w:tc>
          <w:tcPr>
            <w:tcW w:w="6946" w:type="dxa"/>
            <w:shd w:val="clear" w:color="auto" w:fill="auto"/>
          </w:tcPr>
          <w:p w:rsidR="00ED3DD4" w:rsidRPr="006A672F" w:rsidRDefault="00ED3DD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своевременной  актуализации нормативно-организационных</w:t>
            </w:r>
            <w:r w:rsidRPr="006A672F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окументов</w:t>
            </w:r>
            <w:r w:rsidRPr="006A672F">
              <w:rPr>
                <w:rFonts w:eastAsia="Times New Roman"/>
              </w:rPr>
              <w:t xml:space="preserve"> Управления </w:t>
            </w:r>
            <w:r>
              <w:rPr>
                <w:rFonts w:eastAsia="Times New Roman"/>
              </w:rPr>
              <w:t>культуры.</w:t>
            </w:r>
          </w:p>
        </w:tc>
        <w:tc>
          <w:tcPr>
            <w:tcW w:w="7229" w:type="dxa"/>
            <w:shd w:val="clear" w:color="auto" w:fill="auto"/>
          </w:tcPr>
          <w:p w:rsidR="00ED3DD4" w:rsidRPr="006A672F" w:rsidRDefault="00ED3DD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своевременной  актуализации нормативно-организационных</w:t>
            </w:r>
            <w:r w:rsidRPr="006A672F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окументов</w:t>
            </w:r>
            <w:r w:rsidRPr="006A672F">
              <w:rPr>
                <w:rFonts w:eastAsia="Times New Roman"/>
              </w:rPr>
              <w:t xml:space="preserve"> Управления </w:t>
            </w:r>
            <w:r>
              <w:rPr>
                <w:rFonts w:eastAsia="Times New Roman"/>
              </w:rPr>
              <w:t xml:space="preserve">культуры. Ежеквартально </w:t>
            </w:r>
          </w:p>
        </w:tc>
      </w:tr>
      <w:tr w:rsidR="00484403" w:rsidRPr="006A672F" w:rsidTr="00E30BFA">
        <w:trPr>
          <w:trHeight w:val="262"/>
        </w:trPr>
        <w:tc>
          <w:tcPr>
            <w:tcW w:w="15167" w:type="dxa"/>
            <w:gridSpan w:val="3"/>
            <w:shd w:val="clear" w:color="auto" w:fill="auto"/>
          </w:tcPr>
          <w:p w:rsidR="00484403" w:rsidRPr="005E5975" w:rsidRDefault="00484403" w:rsidP="00484403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</w:rPr>
              <w:t>Обеспечение повышения уровня правовой грамотности</w:t>
            </w:r>
          </w:p>
        </w:tc>
      </w:tr>
      <w:tr w:rsidR="00ED3DD4" w:rsidRPr="006A672F" w:rsidTr="00F45824">
        <w:tc>
          <w:tcPr>
            <w:tcW w:w="992" w:type="dxa"/>
            <w:shd w:val="clear" w:color="auto" w:fill="auto"/>
          </w:tcPr>
          <w:p w:rsidR="00ED3DD4" w:rsidRPr="005E5975" w:rsidRDefault="00ED3DD4" w:rsidP="00D62C08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ED3DD4" w:rsidRPr="00583C44" w:rsidRDefault="00ED3DD4" w:rsidP="00D62C08">
            <w:r w:rsidRPr="00583C44">
              <w:t xml:space="preserve">Проведение разъяснительной работы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 w:rsidRPr="00583C44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583C44">
              <w:rPr>
                <w:rFonts w:eastAsia="Times New Roman"/>
              </w:rPr>
              <w:t xml:space="preserve">, руководителями подведомственных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7229" w:type="dxa"/>
            <w:shd w:val="clear" w:color="auto" w:fill="auto"/>
          </w:tcPr>
          <w:p w:rsidR="00ED3DD4" w:rsidRPr="005E5975" w:rsidRDefault="00ED3DD4" w:rsidP="00ED3D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Проводится </w:t>
            </w:r>
            <w:r w:rsidRPr="00583C44">
              <w:t>разъяснительн</w:t>
            </w:r>
            <w:r>
              <w:t>ая</w:t>
            </w:r>
            <w:r w:rsidRPr="00583C44">
              <w:t xml:space="preserve"> </w:t>
            </w:r>
            <w:r>
              <w:t>работа</w:t>
            </w:r>
            <w:r w:rsidRPr="00583C44">
              <w:t xml:space="preserve">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 w:rsidRPr="00583C44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583C44">
              <w:rPr>
                <w:rFonts w:eastAsia="Times New Roman"/>
              </w:rPr>
              <w:t xml:space="preserve">, руководителями подведомственных </w:t>
            </w:r>
            <w:r>
              <w:rPr>
                <w:rFonts w:eastAsia="Times New Roman"/>
              </w:rPr>
              <w:t>учреждений (на планерках)</w:t>
            </w:r>
          </w:p>
        </w:tc>
      </w:tr>
      <w:tr w:rsidR="001B30C0" w:rsidRPr="006A672F" w:rsidTr="00F45824">
        <w:tc>
          <w:tcPr>
            <w:tcW w:w="992" w:type="dxa"/>
            <w:shd w:val="clear" w:color="auto" w:fill="auto"/>
          </w:tcPr>
          <w:p w:rsidR="001B30C0" w:rsidRPr="005E5975" w:rsidRDefault="001B30C0" w:rsidP="00D62C08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1B30C0" w:rsidRPr="00087F1B" w:rsidRDefault="001B30C0" w:rsidP="00D62C08">
            <w:pPr>
              <w:rPr>
                <w:highlight w:val="green"/>
              </w:rPr>
            </w:pPr>
            <w:r w:rsidRPr="001C6CC9">
              <w:t xml:space="preserve">Информирование служащих и муниципальных служащих </w:t>
            </w:r>
            <w:r w:rsidRPr="001C6CC9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1C6CC9">
              <w:t xml:space="preserve">, руководителей </w:t>
            </w:r>
            <w:r w:rsidRPr="001C6CC9">
              <w:rPr>
                <w:rFonts w:eastAsia="Times New Roman"/>
              </w:rPr>
              <w:t xml:space="preserve">подведомственных </w:t>
            </w:r>
            <w:r>
              <w:rPr>
                <w:rFonts w:eastAsia="Times New Roman"/>
              </w:rPr>
              <w:t>учреждений</w:t>
            </w:r>
            <w:r w:rsidRPr="001C6CC9">
              <w:rPr>
                <w:rFonts w:eastAsia="Times New Roman"/>
              </w:rPr>
              <w:t xml:space="preserve">  </w:t>
            </w:r>
            <w:r w:rsidRPr="001C6CC9">
              <w:t xml:space="preserve">об изменениях в действующем законодательстве </w:t>
            </w:r>
            <w:r>
              <w:t xml:space="preserve">Российской Федерации, Республики Коми </w:t>
            </w:r>
            <w:r w:rsidRPr="001C6CC9">
              <w:t>в сфере муниципальной службы, в сфере образования</w:t>
            </w:r>
            <w:r>
              <w:t>, в сфере ответственности должностных лиц за коррупционные преступления.</w:t>
            </w:r>
          </w:p>
        </w:tc>
        <w:tc>
          <w:tcPr>
            <w:tcW w:w="7229" w:type="dxa"/>
            <w:shd w:val="clear" w:color="auto" w:fill="auto"/>
          </w:tcPr>
          <w:p w:rsidR="001B30C0" w:rsidRPr="001E23E9" w:rsidRDefault="001B30C0" w:rsidP="004549BE">
            <w:pPr>
              <w:rPr>
                <w:highlight w:val="green"/>
              </w:rPr>
            </w:pPr>
            <w:r>
              <w:rPr>
                <w:rFonts w:eastAsia="Times New Roman"/>
              </w:rPr>
              <w:t>Ведется работа</w:t>
            </w:r>
            <w:r w:rsidR="004549BE">
              <w:rPr>
                <w:rFonts w:eastAsia="Times New Roman"/>
              </w:rPr>
              <w:t xml:space="preserve"> по </w:t>
            </w:r>
            <w:r w:rsidR="004549BE">
              <w:t>информированию</w:t>
            </w:r>
            <w:r w:rsidR="004549BE" w:rsidRPr="001C6CC9">
              <w:t xml:space="preserve"> служащих и муниципальных служащих </w:t>
            </w:r>
            <w:r w:rsidR="004549BE" w:rsidRPr="001C6CC9">
              <w:rPr>
                <w:rFonts w:eastAsia="Times New Roman"/>
              </w:rPr>
              <w:t xml:space="preserve">Управления </w:t>
            </w:r>
            <w:r w:rsidR="004549BE">
              <w:rPr>
                <w:rFonts w:eastAsia="Times New Roman"/>
              </w:rPr>
              <w:t>культуры</w:t>
            </w:r>
            <w:r w:rsidR="004549BE" w:rsidRPr="001C6CC9">
              <w:t xml:space="preserve">, руководителей </w:t>
            </w:r>
            <w:r w:rsidR="004549BE" w:rsidRPr="001C6CC9">
              <w:rPr>
                <w:rFonts w:eastAsia="Times New Roman"/>
              </w:rPr>
              <w:t xml:space="preserve">подведомственных </w:t>
            </w:r>
            <w:r w:rsidR="004549BE">
              <w:rPr>
                <w:rFonts w:eastAsia="Times New Roman"/>
              </w:rPr>
              <w:t>учреждений</w:t>
            </w:r>
            <w:r w:rsidR="004549BE" w:rsidRPr="001C6CC9">
              <w:rPr>
                <w:rFonts w:eastAsia="Times New Roman"/>
              </w:rPr>
              <w:t xml:space="preserve">  </w:t>
            </w:r>
            <w:r w:rsidR="004549BE" w:rsidRPr="001C6CC9">
              <w:t xml:space="preserve">об изменениях в действующем законодательстве </w:t>
            </w:r>
            <w:r w:rsidR="004549BE">
              <w:t xml:space="preserve">Российской Федерации, Республики Коми </w:t>
            </w:r>
            <w:r w:rsidR="004549BE" w:rsidRPr="001C6CC9">
              <w:t>в сфере муниципальной службы, в сфере образования</w:t>
            </w:r>
            <w:r w:rsidR="004549BE">
              <w:t>, в сфере ответственности должностных лиц за коррупционные преступления п</w:t>
            </w:r>
            <w:r w:rsidRPr="001E23E9">
              <w:t>о мере посту</w:t>
            </w:r>
            <w:r>
              <w:t>пления новых НПА</w:t>
            </w:r>
          </w:p>
          <w:p w:rsidR="001B30C0" w:rsidRPr="005E5975" w:rsidRDefault="004549BE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через размещение на сайте, стенд</w:t>
            </w:r>
            <w:r w:rsidR="001B30C0">
              <w:rPr>
                <w:rFonts w:eastAsia="Times New Roman"/>
              </w:rPr>
              <w:t>, рассылку по электронной почте, вручение материалов на бумажном носителе под подпись.</w:t>
            </w:r>
          </w:p>
        </w:tc>
      </w:tr>
      <w:tr w:rsidR="0021198F" w:rsidRPr="006A672F" w:rsidTr="00F45824">
        <w:tc>
          <w:tcPr>
            <w:tcW w:w="992" w:type="dxa"/>
            <w:shd w:val="clear" w:color="auto" w:fill="auto"/>
          </w:tcPr>
          <w:p w:rsidR="0021198F" w:rsidRDefault="0021198F" w:rsidP="00D62C08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</w:t>
            </w:r>
          </w:p>
        </w:tc>
        <w:tc>
          <w:tcPr>
            <w:tcW w:w="6946" w:type="dxa"/>
            <w:shd w:val="clear" w:color="auto" w:fill="auto"/>
          </w:tcPr>
          <w:p w:rsidR="0021198F" w:rsidRPr="001C6CC9" w:rsidRDefault="0021198F" w:rsidP="00D62C08">
            <w:r>
              <w:t xml:space="preserve">Доведение до сведения сотрудников </w:t>
            </w:r>
            <w:r>
              <w:rPr>
                <w:rFonts w:eastAsia="Times New Roman"/>
              </w:rPr>
              <w:t xml:space="preserve">Управления культуры  и руководителей подведомственных учреждений нормативных документов </w:t>
            </w:r>
            <w:proofErr w:type="spellStart"/>
            <w:r>
              <w:rPr>
                <w:rFonts w:eastAsia="Times New Roman"/>
              </w:rPr>
              <w:t>антикоррупционной</w:t>
            </w:r>
            <w:proofErr w:type="spellEnd"/>
            <w:r>
              <w:rPr>
                <w:rFonts w:eastAsia="Times New Roman"/>
              </w:rPr>
              <w:t xml:space="preserve"> направленности, принятых в  Управлении  культуры.  </w:t>
            </w:r>
          </w:p>
        </w:tc>
        <w:tc>
          <w:tcPr>
            <w:tcW w:w="7229" w:type="dxa"/>
            <w:shd w:val="clear" w:color="auto" w:fill="auto"/>
          </w:tcPr>
          <w:p w:rsidR="0021198F" w:rsidRPr="00E30BFA" w:rsidRDefault="0021198F" w:rsidP="0021198F">
            <w:pPr>
              <w:rPr>
                <w:rFonts w:eastAsia="Times New Roman"/>
              </w:rPr>
            </w:pPr>
            <w:r w:rsidRPr="00E30BFA">
              <w:rPr>
                <w:sz w:val="22"/>
                <w:szCs w:val="22"/>
              </w:rPr>
              <w:t xml:space="preserve">Ведется работа по ознакомлению сотрудников </w:t>
            </w:r>
            <w:r w:rsidRPr="00E30BFA">
              <w:rPr>
                <w:rFonts w:eastAsia="Times New Roman"/>
                <w:sz w:val="22"/>
                <w:szCs w:val="22"/>
              </w:rPr>
              <w:t xml:space="preserve">Управления культуры  и руководителей подведомственных учреждений нормативных документов </w:t>
            </w:r>
            <w:proofErr w:type="spellStart"/>
            <w:r w:rsidRPr="00E30BFA">
              <w:rPr>
                <w:rFonts w:eastAsia="Times New Roman"/>
                <w:sz w:val="22"/>
                <w:szCs w:val="22"/>
              </w:rPr>
              <w:t>антикоррупционной</w:t>
            </w:r>
            <w:proofErr w:type="spellEnd"/>
            <w:r w:rsidRPr="00E30BFA">
              <w:rPr>
                <w:rFonts w:eastAsia="Times New Roman"/>
                <w:sz w:val="22"/>
                <w:szCs w:val="22"/>
              </w:rPr>
              <w:t xml:space="preserve"> направленности, принятых в  Управлении  культуры </w:t>
            </w:r>
            <w:r w:rsidRPr="00E30BFA">
              <w:rPr>
                <w:sz w:val="22"/>
                <w:szCs w:val="22"/>
              </w:rPr>
              <w:t>по мере принятия документов п</w:t>
            </w:r>
            <w:r w:rsidRPr="00E30BFA">
              <w:rPr>
                <w:rFonts w:eastAsia="Times New Roman"/>
                <w:sz w:val="22"/>
                <w:szCs w:val="22"/>
              </w:rPr>
              <w:t>о электронной почте, вручение материалов на бумажном носителе</w:t>
            </w:r>
          </w:p>
        </w:tc>
      </w:tr>
      <w:tr w:rsidR="004C4B60" w:rsidRPr="005E5975" w:rsidTr="00F45824">
        <w:tc>
          <w:tcPr>
            <w:tcW w:w="992" w:type="dxa"/>
            <w:shd w:val="clear" w:color="auto" w:fill="auto"/>
          </w:tcPr>
          <w:p w:rsidR="004C4B60" w:rsidRPr="005E5975" w:rsidRDefault="004C4B60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2.4.</w:t>
            </w:r>
          </w:p>
        </w:tc>
        <w:tc>
          <w:tcPr>
            <w:tcW w:w="6946" w:type="dxa"/>
            <w:shd w:val="clear" w:color="auto" w:fill="auto"/>
          </w:tcPr>
          <w:p w:rsidR="004C4B60" w:rsidRPr="005E5975" w:rsidRDefault="004C4B60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наличия и обновления </w:t>
            </w:r>
            <w:r w:rsidRPr="005E5975">
              <w:rPr>
                <w:rFonts w:eastAsia="Times New Roman"/>
              </w:rPr>
              <w:t xml:space="preserve">в помещении </w:t>
            </w:r>
            <w:r>
              <w:rPr>
                <w:rFonts w:eastAsia="Times New Roman"/>
              </w:rPr>
              <w:t>Управления культуры  стенда</w:t>
            </w:r>
            <w:r w:rsidRPr="005E5975">
              <w:rPr>
                <w:rFonts w:eastAsia="Times New Roman"/>
              </w:rPr>
              <w:t xml:space="preserve"> </w:t>
            </w:r>
            <w:proofErr w:type="spellStart"/>
            <w:r w:rsidRPr="005E5975">
              <w:rPr>
                <w:rFonts w:eastAsia="Times New Roman"/>
              </w:rPr>
              <w:t>антикоррупционной</w:t>
            </w:r>
            <w:proofErr w:type="spellEnd"/>
            <w:r w:rsidRPr="005E5975">
              <w:rPr>
                <w:rFonts w:eastAsia="Times New Roman"/>
              </w:rPr>
              <w:t xml:space="preserve"> направленности</w:t>
            </w:r>
            <w:r>
              <w:rPr>
                <w:rFonts w:eastAsia="Times New Roman"/>
              </w:rPr>
              <w:t>.</w:t>
            </w:r>
          </w:p>
          <w:p w:rsidR="004C4B60" w:rsidRPr="005E5975" w:rsidRDefault="004C4B60" w:rsidP="00D62C08">
            <w:pPr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4C4B60" w:rsidRPr="00E30BFA" w:rsidRDefault="004C4B60" w:rsidP="00D62C08">
            <w:pPr>
              <w:rPr>
                <w:rFonts w:eastAsia="Times New Roman"/>
              </w:rPr>
            </w:pPr>
            <w:r w:rsidRPr="00E30BFA">
              <w:rPr>
                <w:rFonts w:eastAsia="Times New Roman"/>
                <w:sz w:val="22"/>
                <w:szCs w:val="22"/>
              </w:rPr>
              <w:t>Выполнен.</w:t>
            </w:r>
          </w:p>
          <w:p w:rsidR="004C4B60" w:rsidRPr="005E5975" w:rsidRDefault="0021198F" w:rsidP="00D62C08">
            <w:pPr>
              <w:rPr>
                <w:rFonts w:eastAsia="Times New Roman"/>
              </w:rPr>
            </w:pPr>
            <w:r w:rsidRPr="00E30BFA">
              <w:rPr>
                <w:rFonts w:eastAsia="Times New Roman"/>
                <w:sz w:val="22"/>
                <w:szCs w:val="22"/>
              </w:rPr>
              <w:t xml:space="preserve">Стенд </w:t>
            </w:r>
            <w:proofErr w:type="spellStart"/>
            <w:r w:rsidRPr="00E30BFA">
              <w:rPr>
                <w:rFonts w:eastAsia="Times New Roman"/>
                <w:sz w:val="22"/>
                <w:szCs w:val="22"/>
              </w:rPr>
              <w:t>антикоррупционной</w:t>
            </w:r>
            <w:proofErr w:type="spellEnd"/>
            <w:r w:rsidRPr="00E30BFA">
              <w:rPr>
                <w:rFonts w:eastAsia="Times New Roman"/>
                <w:sz w:val="22"/>
                <w:szCs w:val="22"/>
              </w:rPr>
              <w:t xml:space="preserve"> направленности есть. </w:t>
            </w:r>
            <w:r w:rsidR="004C4B60" w:rsidRPr="00E30BFA">
              <w:rPr>
                <w:rFonts w:eastAsia="Times New Roman"/>
                <w:sz w:val="22"/>
                <w:szCs w:val="22"/>
              </w:rPr>
              <w:t xml:space="preserve">Обновление </w:t>
            </w:r>
            <w:r w:rsidR="004549BE" w:rsidRPr="00E30BFA">
              <w:rPr>
                <w:rFonts w:eastAsia="Times New Roman"/>
                <w:sz w:val="22"/>
                <w:szCs w:val="22"/>
              </w:rPr>
              <w:t xml:space="preserve">ведется </w:t>
            </w:r>
            <w:r w:rsidR="004549BE" w:rsidRPr="00E30BFA">
              <w:rPr>
                <w:sz w:val="22"/>
                <w:szCs w:val="22"/>
              </w:rPr>
              <w:t>по мере поступления новой информации</w:t>
            </w:r>
            <w:r w:rsidRPr="00E30BFA">
              <w:rPr>
                <w:sz w:val="22"/>
                <w:szCs w:val="22"/>
              </w:rPr>
              <w:t>.</w:t>
            </w:r>
            <w:r w:rsidR="004549BE">
              <w:t xml:space="preserve"> </w:t>
            </w:r>
          </w:p>
        </w:tc>
      </w:tr>
      <w:tr w:rsidR="00B1566F" w:rsidRPr="005E5975" w:rsidTr="00F45824">
        <w:tc>
          <w:tcPr>
            <w:tcW w:w="992" w:type="dxa"/>
            <w:shd w:val="clear" w:color="auto" w:fill="auto"/>
          </w:tcPr>
          <w:p w:rsidR="00B1566F" w:rsidRDefault="00B1566F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2.5.</w:t>
            </w:r>
          </w:p>
        </w:tc>
        <w:tc>
          <w:tcPr>
            <w:tcW w:w="6946" w:type="dxa"/>
            <w:shd w:val="clear" w:color="auto" w:fill="auto"/>
          </w:tcPr>
          <w:p w:rsidR="00B1566F" w:rsidRDefault="00B1566F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Осуществление контроля наличия стендов </w:t>
            </w:r>
            <w:proofErr w:type="spellStart"/>
            <w:r>
              <w:rPr>
                <w:rFonts w:eastAsia="Times New Roman"/>
              </w:rPr>
              <w:t>антикоррупционной</w:t>
            </w:r>
            <w:proofErr w:type="spellEnd"/>
            <w:r>
              <w:rPr>
                <w:rFonts w:eastAsia="Times New Roman"/>
              </w:rPr>
              <w:t xml:space="preserve"> направленности в помещениях и соответствующих материалов на сайтах подведомственных учреждений.</w:t>
            </w:r>
          </w:p>
        </w:tc>
        <w:tc>
          <w:tcPr>
            <w:tcW w:w="7229" w:type="dxa"/>
            <w:shd w:val="clear" w:color="auto" w:fill="auto"/>
          </w:tcPr>
          <w:p w:rsidR="00B1566F" w:rsidRPr="00E30BFA" w:rsidRDefault="00C550C2" w:rsidP="00D62C08">
            <w:pPr>
              <w:rPr>
                <w:rFonts w:eastAsia="Times New Roman"/>
              </w:rPr>
            </w:pPr>
            <w:r w:rsidRPr="00E30BFA">
              <w:rPr>
                <w:rFonts w:eastAsia="Times New Roman"/>
                <w:sz w:val="22"/>
                <w:szCs w:val="22"/>
              </w:rPr>
              <w:t xml:space="preserve">Стенды есть в МУ «Централизованная клубная система» МОГО «Ухта», МУ «Музейное объединение» МОГО «Ухта», в остальных </w:t>
            </w:r>
            <w:r w:rsidR="00F45824" w:rsidRPr="00E30BFA">
              <w:rPr>
                <w:rFonts w:eastAsia="Times New Roman"/>
                <w:sz w:val="22"/>
                <w:szCs w:val="22"/>
              </w:rPr>
              <w:t xml:space="preserve">учреждениях культуры ведется работа по оформлению стендов </w:t>
            </w:r>
            <w:proofErr w:type="spellStart"/>
            <w:r w:rsidR="00F45824" w:rsidRPr="00E30BFA">
              <w:rPr>
                <w:rFonts w:eastAsia="Times New Roman"/>
                <w:sz w:val="22"/>
                <w:szCs w:val="22"/>
              </w:rPr>
              <w:t>антикоррупционной</w:t>
            </w:r>
            <w:proofErr w:type="spellEnd"/>
            <w:r w:rsidR="00F45824" w:rsidRPr="00E30BFA">
              <w:rPr>
                <w:rFonts w:eastAsia="Times New Roman"/>
                <w:sz w:val="22"/>
                <w:szCs w:val="22"/>
              </w:rPr>
              <w:t xml:space="preserve"> направленности в помещениях учреждений культуры. </w:t>
            </w:r>
          </w:p>
        </w:tc>
      </w:tr>
      <w:tr w:rsidR="00484403" w:rsidRPr="006A672F" w:rsidTr="00F45824">
        <w:tc>
          <w:tcPr>
            <w:tcW w:w="15167" w:type="dxa"/>
            <w:gridSpan w:val="3"/>
            <w:shd w:val="clear" w:color="auto" w:fill="auto"/>
          </w:tcPr>
          <w:p w:rsidR="00484403" w:rsidRPr="00C051EB" w:rsidRDefault="00484403" w:rsidP="00484403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  <w:bCs/>
              </w:rPr>
              <w:t>Совершенствование деятельности в сфере закупок</w:t>
            </w:r>
          </w:p>
          <w:p w:rsidR="00C051EB" w:rsidRPr="005E5975" w:rsidRDefault="00C051EB" w:rsidP="00C051EB">
            <w:pPr>
              <w:ind w:left="786"/>
              <w:rPr>
                <w:rFonts w:eastAsia="Times New Roman"/>
              </w:rPr>
            </w:pPr>
          </w:p>
        </w:tc>
      </w:tr>
      <w:tr w:rsidR="006F3C00" w:rsidRPr="006A672F" w:rsidTr="00F45824">
        <w:tc>
          <w:tcPr>
            <w:tcW w:w="992" w:type="dxa"/>
            <w:shd w:val="clear" w:color="auto" w:fill="auto"/>
          </w:tcPr>
          <w:p w:rsidR="006F3C00" w:rsidRPr="00EC4257" w:rsidRDefault="006F3C00" w:rsidP="00D62C08">
            <w:pPr>
              <w:ind w:left="176" w:hanging="250"/>
            </w:pPr>
            <w:r>
              <w:t xml:space="preserve"> 3.1.</w:t>
            </w:r>
          </w:p>
        </w:tc>
        <w:tc>
          <w:tcPr>
            <w:tcW w:w="6946" w:type="dxa"/>
            <w:shd w:val="clear" w:color="auto" w:fill="auto"/>
          </w:tcPr>
          <w:p w:rsidR="006F3C00" w:rsidRPr="00EC4257" w:rsidRDefault="006F3C00" w:rsidP="00D62C08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</w:t>
            </w:r>
            <w:r w:rsidRPr="00EC4257">
              <w:t xml:space="preserve"> за</w:t>
            </w:r>
            <w:proofErr w:type="gramEnd"/>
            <w:r w:rsidRPr="00EC4257">
              <w:t xml:space="preserve"> соблюдением </w:t>
            </w:r>
            <w:r>
              <w:t xml:space="preserve">в </w:t>
            </w:r>
            <w:r>
              <w:rPr>
                <w:rFonts w:eastAsia="Times New Roman"/>
              </w:rPr>
              <w:t xml:space="preserve">Управлении культуры  и подведомственных учреждениях  </w:t>
            </w:r>
            <w:r>
              <w:rPr>
                <w:color w:val="000000"/>
                <w:bdr w:val="none" w:sz="0" w:space="0" w:color="auto" w:frame="1"/>
              </w:rPr>
              <w:t>Федерального</w:t>
            </w:r>
            <w:r w:rsidRPr="00414788">
              <w:rPr>
                <w:color w:val="000000"/>
                <w:bdr w:val="none" w:sz="0" w:space="0" w:color="auto" w:frame="1"/>
              </w:rPr>
              <w:t xml:space="preserve"> закон</w:t>
            </w:r>
            <w:r>
              <w:rPr>
                <w:color w:val="000000"/>
                <w:bdr w:val="none" w:sz="0" w:space="0" w:color="auto" w:frame="1"/>
              </w:rPr>
              <w:t>а от 5 апреля 2013 г. №</w:t>
            </w:r>
            <w:r w:rsidRPr="00414788">
              <w:rPr>
                <w:color w:val="000000"/>
                <w:bdr w:val="none" w:sz="0" w:space="0" w:color="auto" w:frame="1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6F3C00" w:rsidRPr="00E30BFA" w:rsidRDefault="006F3C00" w:rsidP="00D62C08">
            <w:r w:rsidRPr="00E30BFA">
              <w:rPr>
                <w:sz w:val="22"/>
                <w:szCs w:val="22"/>
              </w:rPr>
              <w:t xml:space="preserve">Осуществляется </w:t>
            </w:r>
            <w:proofErr w:type="gramStart"/>
            <w:r w:rsidRPr="00E30BFA">
              <w:rPr>
                <w:sz w:val="22"/>
                <w:szCs w:val="22"/>
              </w:rPr>
              <w:t>контроль за</w:t>
            </w:r>
            <w:proofErr w:type="gramEnd"/>
            <w:r w:rsidRPr="00E30BFA">
              <w:rPr>
                <w:sz w:val="22"/>
                <w:szCs w:val="22"/>
              </w:rPr>
              <w:t xml:space="preserve"> соблюдением в </w:t>
            </w:r>
            <w:r w:rsidRPr="00E30BFA">
              <w:rPr>
                <w:rFonts w:eastAsia="Times New Roman"/>
                <w:sz w:val="22"/>
                <w:szCs w:val="22"/>
              </w:rPr>
              <w:t xml:space="preserve">Управлении культуры  и подведомственных учреждениях  </w:t>
            </w:r>
            <w:r w:rsidRPr="00E30BFA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 Сроки - </w:t>
            </w:r>
            <w:r w:rsidRPr="00E30BFA">
              <w:rPr>
                <w:sz w:val="22"/>
                <w:szCs w:val="22"/>
              </w:rPr>
              <w:t>Постоянно</w:t>
            </w:r>
          </w:p>
        </w:tc>
      </w:tr>
      <w:tr w:rsidR="006F3C00" w:rsidRPr="006A672F" w:rsidTr="00F45824">
        <w:tc>
          <w:tcPr>
            <w:tcW w:w="992" w:type="dxa"/>
            <w:shd w:val="clear" w:color="auto" w:fill="auto"/>
          </w:tcPr>
          <w:p w:rsidR="006F3C00" w:rsidRDefault="006F3C00" w:rsidP="00D62C08">
            <w:pPr>
              <w:ind w:left="176" w:hanging="250"/>
            </w:pPr>
            <w:r>
              <w:t>3.2.</w:t>
            </w:r>
          </w:p>
        </w:tc>
        <w:tc>
          <w:tcPr>
            <w:tcW w:w="6946" w:type="dxa"/>
            <w:shd w:val="clear" w:color="auto" w:fill="auto"/>
          </w:tcPr>
          <w:p w:rsidR="006F3C00" w:rsidRDefault="006F3C00" w:rsidP="00D62C08">
            <w:pPr>
              <w:jc w:val="both"/>
            </w:pPr>
            <w:r>
              <w:t xml:space="preserve">Подготовка и обновление приказа </w:t>
            </w:r>
            <w:proofErr w:type="gramStart"/>
            <w:r>
              <w:t xml:space="preserve">о назначении членов комиссии для проведения процедуры определения поставщика в </w:t>
            </w:r>
            <w:r>
              <w:rPr>
                <w:rFonts w:eastAsia="Times New Roman"/>
              </w:rPr>
              <w:t>Управлении культуры в соответствии с требованиями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7229" w:type="dxa"/>
            <w:shd w:val="clear" w:color="auto" w:fill="auto"/>
          </w:tcPr>
          <w:p w:rsidR="006F3C00" w:rsidRPr="00E30BFA" w:rsidRDefault="006F3C00" w:rsidP="00D62C08">
            <w:r w:rsidRPr="00E30BFA">
              <w:rPr>
                <w:sz w:val="22"/>
                <w:szCs w:val="22"/>
              </w:rPr>
              <w:t>Выполнено.</w:t>
            </w:r>
          </w:p>
          <w:p w:rsidR="006F3C00" w:rsidRPr="00E30BFA" w:rsidRDefault="006F3C00" w:rsidP="00D62C08">
            <w:r w:rsidRPr="00E30BFA">
              <w:rPr>
                <w:sz w:val="22"/>
                <w:szCs w:val="22"/>
              </w:rPr>
              <w:t>Приказ от 24.11.2014г. №104-од/ах «О назначении представителей МУ «Управление культуры администрации МОГО «Ухта» в состав котировочной, конкурсной и аукционной комиссий при осуществлении закупок для нужд МУ «Управление культуры администрации МОГО «Ухта» и подведомственных учреждений культуры»;</w:t>
            </w:r>
          </w:p>
          <w:p w:rsidR="006F3C00" w:rsidRDefault="006F3C00" w:rsidP="00D62C08">
            <w:r w:rsidRPr="00E30BFA">
              <w:rPr>
                <w:sz w:val="22"/>
                <w:szCs w:val="22"/>
              </w:rPr>
              <w:t>Приказ от 09.12.2015г. №65-од «О назначении лиц, уполномоченных работать на Официальном сайте Российской Федерации в сети Интернет для размещения заказов на поставки товаров, выполнение работ, оказание услуг и Официальном сайте для размещения информации о государственных (муниципальных) учреждениях в сети Интернет.</w:t>
            </w:r>
          </w:p>
        </w:tc>
      </w:tr>
      <w:tr w:rsidR="00484403" w:rsidRPr="006A672F" w:rsidTr="00F45824">
        <w:tc>
          <w:tcPr>
            <w:tcW w:w="15167" w:type="dxa"/>
            <w:gridSpan w:val="3"/>
            <w:shd w:val="clear" w:color="auto" w:fill="auto"/>
          </w:tcPr>
          <w:p w:rsidR="00484403" w:rsidRDefault="00484403" w:rsidP="00484403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  <w:bCs/>
              </w:rPr>
              <w:t>Установление обратной связи с потребителями услуг, предоставляемых</w:t>
            </w:r>
            <w:r>
              <w:rPr>
                <w:rFonts w:eastAsia="Times New Roman"/>
                <w:b/>
                <w:bCs/>
              </w:rPr>
              <w:t xml:space="preserve"> Управлением культуры</w:t>
            </w:r>
            <w:r w:rsidRPr="009E66F4"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  <w:b/>
              </w:rPr>
              <w:t>подведомственными учреждениями</w:t>
            </w:r>
            <w:r>
              <w:rPr>
                <w:rFonts w:eastAsia="Times New Roman"/>
              </w:rPr>
              <w:t xml:space="preserve"> </w:t>
            </w:r>
          </w:p>
          <w:p w:rsidR="00C051EB" w:rsidRPr="006A672F" w:rsidRDefault="00C051EB" w:rsidP="00C051EB">
            <w:pPr>
              <w:ind w:left="786"/>
              <w:rPr>
                <w:rFonts w:eastAsia="Times New Roman"/>
              </w:rPr>
            </w:pPr>
          </w:p>
        </w:tc>
      </w:tr>
      <w:tr w:rsidR="000A5D64" w:rsidRPr="006A672F" w:rsidTr="00F45824">
        <w:tc>
          <w:tcPr>
            <w:tcW w:w="992" w:type="dxa"/>
            <w:shd w:val="clear" w:color="auto" w:fill="auto"/>
          </w:tcPr>
          <w:p w:rsidR="000A5D64" w:rsidRPr="005E5975" w:rsidRDefault="000A5D6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0A5D64" w:rsidRPr="005E5975" w:rsidRDefault="000A5D64" w:rsidP="00D62C08">
            <w:pPr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Проведение</w:t>
            </w:r>
            <w:r w:rsidRPr="005E5975">
              <w:rPr>
                <w:rFonts w:eastAsia="Times New Roman"/>
              </w:rPr>
              <w:t xml:space="preserve"> анализ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сроков и качества рассмотрения заявлений и </w:t>
            </w:r>
            <w:r w:rsidRPr="005E5975">
              <w:rPr>
                <w:rFonts w:eastAsia="Times New Roman"/>
              </w:rPr>
              <w:lastRenderedPageBreak/>
              <w:t xml:space="preserve">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Управление культуры, в том </w:t>
            </w:r>
            <w:r w:rsidRPr="0046627B">
              <w:rPr>
                <w:rFonts w:eastAsia="Times New Roman"/>
              </w:rPr>
              <w:t xml:space="preserve">числе </w:t>
            </w:r>
            <w:r w:rsidRPr="0046627B">
              <w:t xml:space="preserve"> с точки зрения наличия сведений о фактах коррупции, организации их проверки</w:t>
            </w:r>
            <w:r w:rsidRPr="0046627B">
              <w:rPr>
                <w:rFonts w:eastAsia="Times New Roman"/>
              </w:rPr>
              <w:t>.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0A5D64" w:rsidRPr="005E5975" w:rsidRDefault="00CE3EE1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Проводится</w:t>
            </w:r>
            <w:r w:rsidRPr="005E5975">
              <w:rPr>
                <w:rFonts w:eastAsia="Times New Roman"/>
              </w:rPr>
              <w:t xml:space="preserve"> анализ сроков и качества рассмотрения заявлений и </w:t>
            </w:r>
            <w:r w:rsidRPr="005E5975">
              <w:rPr>
                <w:rFonts w:eastAsia="Times New Roman"/>
              </w:rPr>
              <w:lastRenderedPageBreak/>
              <w:t xml:space="preserve">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Управление культуры, в том </w:t>
            </w:r>
            <w:r w:rsidRPr="0046627B">
              <w:rPr>
                <w:rFonts w:eastAsia="Times New Roman"/>
              </w:rPr>
              <w:t xml:space="preserve">числе </w:t>
            </w:r>
            <w:r w:rsidRPr="0046627B">
              <w:t xml:space="preserve"> с точки зрения наличия сведений о фактах коррупции, организации их проверки</w:t>
            </w:r>
            <w:proofErr w:type="gramStart"/>
            <w:r w:rsidRPr="0046627B"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(</w:t>
            </w:r>
            <w:proofErr w:type="gramStart"/>
            <w:r>
              <w:rPr>
                <w:rFonts w:eastAsia="Times New Roman"/>
              </w:rPr>
              <w:t>о</w:t>
            </w:r>
            <w:proofErr w:type="gramEnd"/>
            <w:r>
              <w:rPr>
                <w:rFonts w:eastAsia="Times New Roman"/>
              </w:rPr>
              <w:t>тв. з</w:t>
            </w:r>
            <w:r w:rsidR="000A5D64" w:rsidRPr="006A672F">
              <w:rPr>
                <w:rFonts w:eastAsia="Times New Roman"/>
              </w:rPr>
              <w:t>аведующие отделами</w:t>
            </w:r>
            <w:r>
              <w:rPr>
                <w:rFonts w:eastAsia="Times New Roman"/>
              </w:rPr>
              <w:t xml:space="preserve">- </w:t>
            </w:r>
            <w:r w:rsidR="000A5D64" w:rsidRPr="006A672F">
              <w:rPr>
                <w:rFonts w:eastAsia="Times New Roman"/>
              </w:rPr>
              <w:t>1 раз в полугодие</w:t>
            </w:r>
          </w:p>
          <w:p w:rsidR="000A5D64" w:rsidRPr="005E5975" w:rsidRDefault="000A5D64" w:rsidP="00D62C0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Ежедневный контроль ведет </w:t>
            </w:r>
            <w:r w:rsidRPr="006A672F">
              <w:rPr>
                <w:rFonts w:eastAsia="Times New Roman"/>
              </w:rPr>
              <w:t>секретарь.</w:t>
            </w:r>
          </w:p>
        </w:tc>
      </w:tr>
      <w:tr w:rsidR="00CE3EE1" w:rsidRPr="006A672F" w:rsidTr="00F45824">
        <w:tc>
          <w:tcPr>
            <w:tcW w:w="992" w:type="dxa"/>
            <w:shd w:val="clear" w:color="auto" w:fill="auto"/>
          </w:tcPr>
          <w:p w:rsidR="00CE3EE1" w:rsidRPr="005E5975" w:rsidRDefault="00CE3EE1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6946" w:type="dxa"/>
            <w:shd w:val="clear" w:color="auto" w:fill="auto"/>
          </w:tcPr>
          <w:p w:rsidR="00CE3EE1" w:rsidRPr="008B5A11" w:rsidRDefault="00CE3EE1" w:rsidP="00D62C08">
            <w:pPr>
              <w:jc w:val="both"/>
              <w:rPr>
                <w:bCs/>
                <w:color w:val="000000"/>
              </w:rPr>
            </w:pPr>
            <w:r w:rsidRPr="000A7345">
              <w:t xml:space="preserve">Размещение </w:t>
            </w:r>
            <w:r>
              <w:t xml:space="preserve">и ведение </w:t>
            </w:r>
            <w:r w:rsidRPr="000A7345">
              <w:t xml:space="preserve">на сайте </w:t>
            </w:r>
            <w:r w:rsidRPr="000A7345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 w:rsidRPr="000A7345">
              <w:rPr>
                <w:rFonts w:eastAsia="Times New Roman"/>
              </w:rPr>
              <w:t xml:space="preserve">Управлении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и в  подведомственных </w:t>
            </w:r>
            <w:r>
              <w:t xml:space="preserve">учреждениях,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8"/>
                <w:b w:val="0"/>
                <w:color w:val="000000"/>
              </w:rPr>
              <w:t>09.02.2009г. № 8-ФЗ «Об обеспечении доступа к информации о деятельности государстве</w:t>
            </w:r>
            <w:r>
              <w:rPr>
                <w:rStyle w:val="a8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8"/>
                <w:b w:val="0"/>
                <w:color w:val="000000"/>
              </w:rPr>
              <w:t>самоуправления»</w:t>
            </w:r>
            <w:r>
              <w:rPr>
                <w:rStyle w:val="a8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7229" w:type="dxa"/>
            <w:shd w:val="clear" w:color="auto" w:fill="auto"/>
          </w:tcPr>
          <w:p w:rsidR="00CE3EE1" w:rsidRPr="005E5975" w:rsidRDefault="00CE3EE1" w:rsidP="00D62C08">
            <w:pPr>
              <w:rPr>
                <w:rFonts w:eastAsia="Times New Roman"/>
              </w:rPr>
            </w:pPr>
            <w:r>
              <w:t>Размещено</w:t>
            </w:r>
            <w:r w:rsidRPr="000A7345">
              <w:t xml:space="preserve"> </w:t>
            </w:r>
            <w:r>
              <w:t xml:space="preserve">и ведется </w:t>
            </w:r>
            <w:r w:rsidRPr="000A7345">
              <w:t xml:space="preserve">на сайте </w:t>
            </w:r>
            <w:r w:rsidRPr="000A7345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 w:rsidRPr="000A7345">
              <w:rPr>
                <w:rFonts w:eastAsia="Times New Roman"/>
              </w:rPr>
              <w:t xml:space="preserve">Управлении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и в  подведомственных </w:t>
            </w:r>
            <w:r>
              <w:t xml:space="preserve">учреждениях,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8"/>
                <w:b w:val="0"/>
                <w:color w:val="000000"/>
              </w:rPr>
              <w:t>09.02.2009г. № 8-ФЗ «Об обеспечении доступа к информации о деятельности государстве</w:t>
            </w:r>
            <w:r>
              <w:rPr>
                <w:rStyle w:val="a8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8"/>
                <w:b w:val="0"/>
                <w:color w:val="000000"/>
              </w:rPr>
              <w:t>самоуправления»</w:t>
            </w:r>
            <w:r>
              <w:rPr>
                <w:rStyle w:val="a8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 </w:t>
            </w:r>
          </w:p>
        </w:tc>
      </w:tr>
      <w:tr w:rsidR="00CE3EE1" w:rsidRPr="006A672F" w:rsidTr="00F45824">
        <w:tc>
          <w:tcPr>
            <w:tcW w:w="992" w:type="dxa"/>
            <w:shd w:val="clear" w:color="auto" w:fill="auto"/>
          </w:tcPr>
          <w:p w:rsidR="00CE3EE1" w:rsidRDefault="00CE3EE1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:rsidR="00CE3EE1" w:rsidRPr="00416E02" w:rsidRDefault="00CE3EE1" w:rsidP="00D62C08">
            <w:pPr>
              <w:jc w:val="both"/>
            </w:pPr>
            <w:r w:rsidRPr="00416E02">
              <w:t>Обеспечить на сайте учреждения возможность получения информации от граждан, предприятий и организаций о</w:t>
            </w:r>
            <w:r>
              <w:t xml:space="preserve">б удовлетворённости деятельностью </w:t>
            </w:r>
            <w:r>
              <w:rPr>
                <w:rFonts w:eastAsia="Times New Roman"/>
              </w:rPr>
              <w:t xml:space="preserve">Управления культуры,  </w:t>
            </w:r>
            <w:r w:rsidRPr="00416E02">
              <w:t>фактах коррумпированности должностных лиц учреждения</w:t>
            </w:r>
            <w:r>
              <w:t xml:space="preserve"> (адрес электронной почты, номер «телефона доверия»)</w:t>
            </w:r>
            <w:r w:rsidRPr="00416E02">
              <w:t>.</w:t>
            </w:r>
          </w:p>
        </w:tc>
        <w:tc>
          <w:tcPr>
            <w:tcW w:w="7229" w:type="dxa"/>
            <w:shd w:val="clear" w:color="auto" w:fill="auto"/>
          </w:tcPr>
          <w:p w:rsidR="00CE3EE1" w:rsidRDefault="00CE3EE1" w:rsidP="00D62C08">
            <w:r>
              <w:t xml:space="preserve">Сайт </w:t>
            </w:r>
            <w:hyperlink r:id="rId8" w:history="1">
              <w:r w:rsidRPr="001A36D2">
                <w:rPr>
                  <w:rStyle w:val="a9"/>
                </w:rPr>
                <w:t>http://kultura.mouhta.ru/</w:t>
              </w:r>
            </w:hyperlink>
            <w:r>
              <w:t xml:space="preserve"> </w:t>
            </w:r>
          </w:p>
          <w:p w:rsidR="00CE3EE1" w:rsidRDefault="00CE3EE1" w:rsidP="00D62C08">
            <w:r w:rsidRPr="00416E02">
              <w:t xml:space="preserve">Ежедневно направляется  сводка начальнику о фактах коррупционных правонарушений, полученных по </w:t>
            </w:r>
            <w:r>
              <w:t>электронной почте и «телефону доверия»</w:t>
            </w:r>
            <w:r w:rsidRPr="00416E02">
              <w:t>.</w:t>
            </w:r>
          </w:p>
        </w:tc>
      </w:tr>
      <w:tr w:rsidR="000A5D64" w:rsidRPr="006A672F" w:rsidTr="00F45824">
        <w:trPr>
          <w:trHeight w:val="791"/>
        </w:trPr>
        <w:tc>
          <w:tcPr>
            <w:tcW w:w="992" w:type="dxa"/>
            <w:shd w:val="clear" w:color="auto" w:fill="auto"/>
          </w:tcPr>
          <w:p w:rsidR="000A5D64" w:rsidRPr="005E5975" w:rsidRDefault="000A5D6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6946" w:type="dxa"/>
            <w:shd w:val="clear" w:color="auto" w:fill="auto"/>
          </w:tcPr>
          <w:p w:rsidR="000A5D64" w:rsidRPr="005E5975" w:rsidRDefault="000A5D64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личного</w:t>
            </w:r>
            <w:r w:rsidRPr="006A672F">
              <w:rPr>
                <w:rFonts w:eastAsia="Times New Roman"/>
              </w:rPr>
              <w:t xml:space="preserve"> приём</w:t>
            </w:r>
            <w:r>
              <w:rPr>
                <w:rFonts w:eastAsia="Times New Roman"/>
              </w:rPr>
              <w:t>а</w:t>
            </w:r>
            <w:r w:rsidRPr="006A672F">
              <w:rPr>
                <w:rFonts w:eastAsia="Times New Roman"/>
              </w:rPr>
              <w:t xml:space="preserve"> начальника </w:t>
            </w:r>
            <w:r>
              <w:rPr>
                <w:rFonts w:eastAsia="Times New Roman"/>
              </w:rPr>
              <w:t xml:space="preserve">Управления культуры  </w:t>
            </w:r>
            <w:r w:rsidRPr="006A672F">
              <w:rPr>
                <w:rFonts w:eastAsia="Times New Roman"/>
              </w:rPr>
              <w:t>в присутствии специалистов отделов, с протоколированием.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0A5D64" w:rsidRPr="005E5975" w:rsidRDefault="000A5D6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Личный</w:t>
            </w:r>
            <w:r w:rsidRPr="006A672F">
              <w:rPr>
                <w:rFonts w:eastAsia="Times New Roman"/>
              </w:rPr>
              <w:t xml:space="preserve"> приём начальника </w:t>
            </w:r>
            <w:r>
              <w:rPr>
                <w:rFonts w:eastAsia="Times New Roman"/>
              </w:rPr>
              <w:t xml:space="preserve">Управления культуры  </w:t>
            </w:r>
            <w:r w:rsidRPr="006A672F">
              <w:rPr>
                <w:rFonts w:eastAsia="Times New Roman"/>
              </w:rPr>
              <w:t>в присутствии специалистов отделов, с протоколированием</w:t>
            </w:r>
            <w:r>
              <w:rPr>
                <w:rFonts w:eastAsia="Times New Roman"/>
              </w:rPr>
              <w:t xml:space="preserve"> ведется еженедельно по средам</w:t>
            </w:r>
            <w:r w:rsidR="00F45824">
              <w:rPr>
                <w:rFonts w:eastAsia="Times New Roman"/>
              </w:rPr>
              <w:t>.</w:t>
            </w:r>
          </w:p>
        </w:tc>
      </w:tr>
      <w:tr w:rsidR="000A5D64" w:rsidRPr="006A672F" w:rsidTr="00F45824">
        <w:tc>
          <w:tcPr>
            <w:tcW w:w="992" w:type="dxa"/>
            <w:shd w:val="clear" w:color="auto" w:fill="auto"/>
          </w:tcPr>
          <w:p w:rsidR="000A5D64" w:rsidRPr="005E5975" w:rsidRDefault="000A5D64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:rsidR="000A5D64" w:rsidRPr="005E5975" w:rsidRDefault="000A5D64" w:rsidP="00D62C0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Анал</w:t>
            </w:r>
            <w:r>
              <w:rPr>
                <w:rFonts w:eastAsia="Times New Roman"/>
              </w:rPr>
              <w:t xml:space="preserve">из заявлений и обращений </w:t>
            </w:r>
            <w:r w:rsidRPr="005E5975">
              <w:rPr>
                <w:rFonts w:eastAsia="Times New Roman"/>
              </w:rPr>
              <w:t>граждан,</w:t>
            </w:r>
            <w:r>
              <w:rPr>
                <w:rFonts w:eastAsia="Times New Roman"/>
              </w:rPr>
              <w:t xml:space="preserve"> поступающих в почту с пометкой  «лично» для руководства и должностных лиц Управления культуры.</w:t>
            </w:r>
          </w:p>
        </w:tc>
        <w:tc>
          <w:tcPr>
            <w:tcW w:w="7229" w:type="dxa"/>
            <w:shd w:val="clear" w:color="auto" w:fill="auto"/>
          </w:tcPr>
          <w:p w:rsidR="000A5D64" w:rsidRPr="005E5975" w:rsidRDefault="000A5D64" w:rsidP="000A5D64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Анал</w:t>
            </w:r>
            <w:r>
              <w:rPr>
                <w:rFonts w:eastAsia="Times New Roman"/>
              </w:rPr>
              <w:t xml:space="preserve">из заявлений и обращений </w:t>
            </w:r>
            <w:r w:rsidRPr="005E5975">
              <w:rPr>
                <w:rFonts w:eastAsia="Times New Roman"/>
              </w:rPr>
              <w:t>граждан,</w:t>
            </w:r>
            <w:r>
              <w:rPr>
                <w:rFonts w:eastAsia="Times New Roman"/>
              </w:rPr>
              <w:t xml:space="preserve"> поступающих в почту с пометкой  «лично» для руководства и должностных лиц Управления культуры ведется секретарем руководителя</w:t>
            </w:r>
            <w:r w:rsidR="00F45824">
              <w:rPr>
                <w:rFonts w:eastAsia="Times New Roman"/>
              </w:rPr>
              <w:t>.</w:t>
            </w:r>
          </w:p>
        </w:tc>
      </w:tr>
      <w:tr w:rsidR="00484403" w:rsidRPr="006A672F" w:rsidTr="00F45824">
        <w:tc>
          <w:tcPr>
            <w:tcW w:w="15167" w:type="dxa"/>
            <w:gridSpan w:val="3"/>
            <w:shd w:val="clear" w:color="auto" w:fill="auto"/>
          </w:tcPr>
          <w:p w:rsidR="00484403" w:rsidRPr="00B63F79" w:rsidRDefault="00484403" w:rsidP="00484403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</w:rPr>
            </w:pPr>
            <w:proofErr w:type="gramStart"/>
            <w:r w:rsidRPr="009E66F4">
              <w:rPr>
                <w:rFonts w:eastAsia="Times New Roman"/>
                <w:b/>
                <w:bCs/>
              </w:rPr>
              <w:t>Контроль за</w:t>
            </w:r>
            <w:proofErr w:type="gramEnd"/>
            <w:r w:rsidRPr="009E66F4">
              <w:rPr>
                <w:rFonts w:eastAsia="Times New Roman"/>
                <w:b/>
                <w:bCs/>
              </w:rPr>
              <w:t xml:space="preserve"> деятельностью </w:t>
            </w:r>
            <w:r>
              <w:rPr>
                <w:rFonts w:eastAsia="Times New Roman"/>
                <w:b/>
                <w:bCs/>
              </w:rPr>
              <w:t xml:space="preserve">сотрудников </w:t>
            </w:r>
            <w:r w:rsidRPr="00B63F79">
              <w:rPr>
                <w:rFonts w:eastAsia="Times New Roman"/>
                <w:b/>
              </w:rPr>
              <w:t xml:space="preserve">Управления </w:t>
            </w:r>
            <w:r>
              <w:rPr>
                <w:rFonts w:eastAsia="Times New Roman"/>
                <w:b/>
              </w:rPr>
              <w:t>культуры</w:t>
            </w:r>
            <w:r w:rsidRPr="00B63F79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и </w:t>
            </w:r>
            <w:r w:rsidRPr="00B63F79">
              <w:rPr>
                <w:rFonts w:eastAsia="Times New Roman"/>
                <w:b/>
              </w:rPr>
              <w:t xml:space="preserve">руководителей подведомственных </w:t>
            </w:r>
            <w:r>
              <w:rPr>
                <w:rFonts w:eastAsia="Times New Roman"/>
                <w:b/>
              </w:rPr>
              <w:t>учреждений</w:t>
            </w:r>
          </w:p>
          <w:p w:rsidR="00484403" w:rsidRPr="005E5975" w:rsidRDefault="00484403" w:rsidP="00D62C08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E6394" w:rsidRPr="006A672F" w:rsidTr="00F45824">
        <w:tc>
          <w:tcPr>
            <w:tcW w:w="992" w:type="dxa"/>
            <w:shd w:val="clear" w:color="auto" w:fill="auto"/>
          </w:tcPr>
          <w:p w:rsidR="003E6394" w:rsidRDefault="003E6394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3E6394" w:rsidRPr="00B5445E" w:rsidRDefault="003E6394" w:rsidP="00D62C08">
            <w:pPr>
              <w:jc w:val="both"/>
            </w:pPr>
            <w:r w:rsidRPr="001537F2">
              <w:t xml:space="preserve">Проведение оценки 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1537F2">
              <w:t>, исполнение которых в наибольшей мере подвержено риску коррупционных проявлений</w:t>
            </w:r>
            <w:r>
              <w:t>.</w:t>
            </w:r>
          </w:p>
        </w:tc>
        <w:tc>
          <w:tcPr>
            <w:tcW w:w="7229" w:type="dxa"/>
            <w:shd w:val="clear" w:color="auto" w:fill="auto"/>
          </w:tcPr>
          <w:p w:rsidR="003E6394" w:rsidRPr="00B5445E" w:rsidRDefault="003E6394" w:rsidP="00D62C08">
            <w:pPr>
              <w:jc w:val="both"/>
            </w:pPr>
            <w:r>
              <w:rPr>
                <w:rFonts w:eastAsia="Times New Roman"/>
              </w:rPr>
              <w:t xml:space="preserve">Комиссией по противодействию коррупции проведена оценка  </w:t>
            </w:r>
            <w:r w:rsidRPr="001537F2">
              <w:t xml:space="preserve">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1537F2">
              <w:t>, исполнение которых в наибольшей мере подвержено риску коррупционных проявлений</w:t>
            </w:r>
            <w:r w:rsidR="00F45824">
              <w:t>.</w:t>
            </w:r>
            <w:r>
              <w:t xml:space="preserve"> </w:t>
            </w:r>
          </w:p>
          <w:p w:rsidR="003E6394" w:rsidRPr="00B5445E" w:rsidRDefault="003E6394" w:rsidP="003E6394">
            <w:pPr>
              <w:rPr>
                <w:rFonts w:eastAsia="Times New Roman"/>
              </w:rPr>
            </w:pPr>
          </w:p>
        </w:tc>
      </w:tr>
      <w:tr w:rsidR="003E6394" w:rsidRPr="006A672F" w:rsidTr="00F45824">
        <w:tc>
          <w:tcPr>
            <w:tcW w:w="992" w:type="dxa"/>
            <w:shd w:val="clear" w:color="auto" w:fill="auto"/>
          </w:tcPr>
          <w:p w:rsidR="003E6394" w:rsidRDefault="003E6394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3E6394" w:rsidRPr="001537F2" w:rsidRDefault="003E6394" w:rsidP="00D62C08">
            <w:pPr>
              <w:jc w:val="both"/>
            </w:pPr>
            <w:proofErr w:type="gramStart"/>
            <w:r w:rsidRPr="001537F2">
              <w:t>Контроль за</w:t>
            </w:r>
            <w:proofErr w:type="gramEnd"/>
            <w:r w:rsidRPr="001537F2">
              <w:t xml:space="preserve"> персональной   ответственностью   </w:t>
            </w:r>
            <w:r>
              <w:t xml:space="preserve">должностных лиц </w:t>
            </w:r>
            <w:r>
              <w:rPr>
                <w:rFonts w:eastAsia="Times New Roman"/>
              </w:rPr>
              <w:t>Управление культуры</w:t>
            </w:r>
            <w:r w:rsidRPr="001537F2">
              <w:t xml:space="preserve">   за   неправомерно принятые      решения      в      рамках      служебных      полномочий</w:t>
            </w:r>
            <w:r>
              <w:t>.</w:t>
            </w:r>
          </w:p>
        </w:tc>
        <w:tc>
          <w:tcPr>
            <w:tcW w:w="7229" w:type="dxa"/>
            <w:shd w:val="clear" w:color="auto" w:fill="auto"/>
          </w:tcPr>
          <w:p w:rsidR="003E6394" w:rsidRPr="00B5445E" w:rsidRDefault="003E6394" w:rsidP="003E6394">
            <w:pPr>
              <w:rPr>
                <w:rFonts w:eastAsia="Times New Roman"/>
              </w:rPr>
            </w:pPr>
            <w:r>
              <w:t>Ведется к</w:t>
            </w:r>
            <w:r w:rsidRPr="001537F2">
              <w:t xml:space="preserve">онтроль </w:t>
            </w:r>
            <w:r>
              <w:t>по мере необходимости</w:t>
            </w:r>
            <w:r w:rsidRPr="001537F2">
              <w:t xml:space="preserve"> за персональной   ответственностью   </w:t>
            </w:r>
            <w:r>
              <w:t xml:space="preserve">должностных лиц </w:t>
            </w:r>
            <w:r>
              <w:rPr>
                <w:rFonts w:eastAsia="Times New Roman"/>
              </w:rPr>
              <w:t>Управление культуры</w:t>
            </w:r>
            <w:r w:rsidRPr="001537F2">
              <w:t xml:space="preserve">   за   неправомерно принятые      решения      в      рамках      служебных      </w:t>
            </w:r>
            <w:r w:rsidRPr="001537F2">
              <w:lastRenderedPageBreak/>
              <w:t>полномочий</w:t>
            </w:r>
            <w:r>
              <w:t xml:space="preserve">  </w:t>
            </w:r>
          </w:p>
        </w:tc>
      </w:tr>
      <w:tr w:rsidR="003E6394" w:rsidRPr="006A672F" w:rsidTr="00F45824">
        <w:tc>
          <w:tcPr>
            <w:tcW w:w="992" w:type="dxa"/>
            <w:shd w:val="clear" w:color="auto" w:fill="auto"/>
          </w:tcPr>
          <w:p w:rsidR="003E6394" w:rsidRDefault="003E6394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5.3.</w:t>
            </w:r>
          </w:p>
        </w:tc>
        <w:tc>
          <w:tcPr>
            <w:tcW w:w="6946" w:type="dxa"/>
            <w:shd w:val="clear" w:color="auto" w:fill="auto"/>
          </w:tcPr>
          <w:p w:rsidR="003E6394" w:rsidRDefault="003E6394" w:rsidP="00D62C08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подведомственных учреждений, в части:</w:t>
            </w:r>
          </w:p>
          <w:p w:rsidR="003E6394" w:rsidRDefault="003E6394" w:rsidP="00D62C08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3E6394" w:rsidRPr="001537F2" w:rsidRDefault="003E6394" w:rsidP="00D62C08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7229" w:type="dxa"/>
            <w:shd w:val="clear" w:color="auto" w:fill="auto"/>
          </w:tcPr>
          <w:p w:rsidR="003E6394" w:rsidRDefault="003E6394" w:rsidP="003E6394">
            <w:pPr>
              <w:jc w:val="both"/>
            </w:pPr>
            <w:r>
              <w:t>Ежемесячно  ведется 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подведомственных учреждений, в части:</w:t>
            </w:r>
          </w:p>
          <w:p w:rsidR="003E6394" w:rsidRDefault="003E6394" w:rsidP="003E6394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3E6394" w:rsidRPr="00B5445E" w:rsidRDefault="003E6394" w:rsidP="003E6394">
            <w:pPr>
              <w:rPr>
                <w:rFonts w:eastAsia="Times New Roman"/>
              </w:rPr>
            </w:pPr>
            <w:r>
              <w:t>-       распределения стимулирующей части фонда оплаты труда.</w:t>
            </w:r>
          </w:p>
        </w:tc>
      </w:tr>
      <w:tr w:rsidR="003E6394" w:rsidRPr="006A672F" w:rsidTr="00F45824">
        <w:tc>
          <w:tcPr>
            <w:tcW w:w="992" w:type="dxa"/>
            <w:shd w:val="clear" w:color="auto" w:fill="auto"/>
          </w:tcPr>
          <w:p w:rsidR="003E6394" w:rsidRDefault="003E6394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3E6394" w:rsidRDefault="003E6394" w:rsidP="00D62C08">
            <w:pPr>
              <w:jc w:val="both"/>
            </w:pPr>
            <w:r>
              <w:t>Контроль размещения</w:t>
            </w:r>
            <w:r w:rsidRPr="00B01E5A">
              <w:t xml:space="preserve"> </w:t>
            </w:r>
            <w:r>
              <w:t>на сайтах подведомственных учреждений публичных отчетов</w:t>
            </w:r>
            <w:r w:rsidRPr="00B01E5A">
              <w:t xml:space="preserve"> о</w:t>
            </w:r>
            <w:r>
              <w:t xml:space="preserve"> культурной</w:t>
            </w:r>
            <w:r w:rsidRPr="00B01E5A">
              <w:t xml:space="preserve"> и финансово-хозяйственной деятельности</w:t>
            </w:r>
          </w:p>
        </w:tc>
        <w:tc>
          <w:tcPr>
            <w:tcW w:w="7229" w:type="dxa"/>
            <w:shd w:val="clear" w:color="auto" w:fill="auto"/>
          </w:tcPr>
          <w:p w:rsidR="003E6394" w:rsidRPr="00B5445E" w:rsidRDefault="003E6394" w:rsidP="003E6394">
            <w:pPr>
              <w:rPr>
                <w:rFonts w:eastAsia="Times New Roman"/>
              </w:rPr>
            </w:pPr>
            <w:r>
              <w:t>Ведется контроль размещения</w:t>
            </w:r>
            <w:r w:rsidRPr="00B01E5A">
              <w:t xml:space="preserve"> </w:t>
            </w:r>
            <w:r>
              <w:t>на сайтах подведомственных учреждений публичных отчетов</w:t>
            </w:r>
            <w:r w:rsidRPr="00B01E5A">
              <w:t xml:space="preserve"> о</w:t>
            </w:r>
            <w:r>
              <w:t xml:space="preserve"> культурной</w:t>
            </w:r>
            <w:r w:rsidRPr="00B01E5A">
              <w:t xml:space="preserve"> и финансово-хозяйственной деятельности</w:t>
            </w:r>
            <w:r w:rsidR="00F45824">
              <w:t>.</w:t>
            </w:r>
            <w:r>
              <w:t xml:space="preserve"> </w:t>
            </w:r>
          </w:p>
        </w:tc>
      </w:tr>
      <w:tr w:rsidR="003E6394" w:rsidRPr="006A672F" w:rsidTr="00F45824">
        <w:tc>
          <w:tcPr>
            <w:tcW w:w="992" w:type="dxa"/>
            <w:shd w:val="clear" w:color="auto" w:fill="auto"/>
          </w:tcPr>
          <w:p w:rsidR="003E6394" w:rsidRPr="004A49D9" w:rsidRDefault="003E6394" w:rsidP="00D62C08">
            <w:r>
              <w:t>5.5</w:t>
            </w:r>
            <w:r w:rsidRPr="004A49D9">
              <w:t>.</w:t>
            </w:r>
          </w:p>
        </w:tc>
        <w:tc>
          <w:tcPr>
            <w:tcW w:w="6946" w:type="dxa"/>
            <w:shd w:val="clear" w:color="auto" w:fill="auto"/>
          </w:tcPr>
          <w:p w:rsidR="003E6394" w:rsidRPr="004A49D9" w:rsidRDefault="003E6394" w:rsidP="00D62C08">
            <w:pPr>
              <w:jc w:val="both"/>
            </w:pPr>
            <w:r w:rsidRPr="004A49D9">
              <w:t xml:space="preserve">Осуществление ежегодного </w:t>
            </w:r>
            <w:r>
              <w:t xml:space="preserve">внутреннего </w:t>
            </w:r>
            <w:r w:rsidRPr="004A49D9">
              <w:t xml:space="preserve">мониторинга имущественного положения </w:t>
            </w:r>
            <w:r>
              <w:t xml:space="preserve">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>
              <w:t xml:space="preserve"> </w:t>
            </w:r>
            <w:r w:rsidRPr="004A49D9">
              <w:t>на основе анализа сведений о доходах и имуществе, принадлежащих муниципальным  служащим на правах собственности</w:t>
            </w:r>
            <w:r>
              <w:t xml:space="preserve"> в соответствии с Положением о муниципальной службе в МОГО «Ухта»</w:t>
            </w:r>
            <w:r w:rsidRPr="004A49D9">
              <w:t>.</w:t>
            </w:r>
          </w:p>
        </w:tc>
        <w:tc>
          <w:tcPr>
            <w:tcW w:w="7229" w:type="dxa"/>
            <w:shd w:val="clear" w:color="auto" w:fill="auto"/>
          </w:tcPr>
          <w:p w:rsidR="003E6394" w:rsidRPr="004A49D9" w:rsidRDefault="00D62C08" w:rsidP="00D62C08">
            <w:r>
              <w:t>Осуществляется ежегодный</w:t>
            </w:r>
            <w:r w:rsidRPr="004A49D9">
              <w:t xml:space="preserve"> </w:t>
            </w:r>
            <w:r>
              <w:t>внутренний мониторинг</w:t>
            </w:r>
            <w:r w:rsidRPr="004A49D9">
              <w:t xml:space="preserve"> имущественного положения </w:t>
            </w:r>
            <w:r>
              <w:t xml:space="preserve">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>
              <w:t xml:space="preserve"> </w:t>
            </w:r>
            <w:r w:rsidRPr="004A49D9">
              <w:t>на основе анализа сведений о доходах и имуществе, принадлежащих муниципальным  служащим на правах собственности</w:t>
            </w:r>
            <w:r>
              <w:t xml:space="preserve"> в соответствии с Положением о муниципальной службе в МОГО «Ухта» (</w:t>
            </w:r>
            <w:r w:rsidR="003E6394" w:rsidRPr="004A49D9">
              <w:t>март-апрель</w:t>
            </w:r>
            <w:r>
              <w:t>)</w:t>
            </w:r>
            <w:r w:rsidR="00F45824">
              <w:t>.</w:t>
            </w:r>
          </w:p>
        </w:tc>
      </w:tr>
      <w:tr w:rsidR="00D62C08" w:rsidRPr="006A672F" w:rsidTr="00F45824">
        <w:trPr>
          <w:trHeight w:val="1629"/>
        </w:trPr>
        <w:tc>
          <w:tcPr>
            <w:tcW w:w="992" w:type="dxa"/>
            <w:shd w:val="clear" w:color="auto" w:fill="auto"/>
          </w:tcPr>
          <w:p w:rsidR="00D62C08" w:rsidRPr="005E5975" w:rsidRDefault="00D62C08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6946" w:type="dxa"/>
            <w:shd w:val="clear" w:color="auto" w:fill="auto"/>
          </w:tcPr>
          <w:p w:rsidR="00D62C08" w:rsidRPr="005E5975" w:rsidRDefault="00D62C08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анализа нарушений сотрудниками Управления культуры  правил внутреннего трудового </w:t>
            </w:r>
            <w:r w:rsidRPr="005E5975">
              <w:rPr>
                <w:rFonts w:eastAsia="Times New Roman"/>
              </w:rPr>
              <w:t xml:space="preserve">распорядка. </w:t>
            </w:r>
          </w:p>
          <w:p w:rsidR="00D62C08" w:rsidRPr="005E5975" w:rsidRDefault="00D62C08" w:rsidP="00D62C08">
            <w:pPr>
              <w:jc w:val="both"/>
              <w:rPr>
                <w:rFonts w:eastAsia="Times New Roman"/>
              </w:rPr>
            </w:pPr>
          </w:p>
        </w:tc>
        <w:tc>
          <w:tcPr>
            <w:tcW w:w="7229" w:type="dxa"/>
            <w:shd w:val="clear" w:color="auto" w:fill="auto"/>
          </w:tcPr>
          <w:p w:rsidR="00D62C08" w:rsidRPr="005E5975" w:rsidRDefault="00D62C08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</w:t>
            </w:r>
            <w:r w:rsidRPr="005E5975">
              <w:rPr>
                <w:rFonts w:eastAsia="Times New Roman"/>
              </w:rPr>
              <w:t>но</w:t>
            </w:r>
            <w:r>
              <w:rPr>
                <w:rFonts w:eastAsia="Times New Roman"/>
              </w:rPr>
              <w:t xml:space="preserve"> ведется проведение анализа нарушений сотрудниками Управления культуры  правил внутреннего трудового </w:t>
            </w:r>
            <w:r w:rsidRPr="005E5975">
              <w:rPr>
                <w:rFonts w:eastAsia="Times New Roman"/>
              </w:rPr>
              <w:t>распорядка</w:t>
            </w:r>
          </w:p>
          <w:p w:rsidR="00D62C08" w:rsidRPr="005E5975" w:rsidRDefault="00D62C08" w:rsidP="00D62C08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 xml:space="preserve"> </w:t>
            </w:r>
          </w:p>
        </w:tc>
      </w:tr>
      <w:tr w:rsidR="00D62C08" w:rsidRPr="006A672F" w:rsidTr="00F45824">
        <w:trPr>
          <w:trHeight w:val="3288"/>
        </w:trPr>
        <w:tc>
          <w:tcPr>
            <w:tcW w:w="992" w:type="dxa"/>
            <w:shd w:val="clear" w:color="auto" w:fill="auto"/>
          </w:tcPr>
          <w:p w:rsidR="00D62C08" w:rsidRPr="00FA2607" w:rsidRDefault="00D62C08" w:rsidP="00D62C08">
            <w:pPr>
              <w:rPr>
                <w:rFonts w:eastAsia="Times New Roman"/>
              </w:rPr>
            </w:pPr>
            <w:r w:rsidRPr="00FA2607">
              <w:rPr>
                <w:rFonts w:eastAsia="Times New Roman"/>
              </w:rPr>
              <w:lastRenderedPageBreak/>
              <w:t>5.8.</w:t>
            </w:r>
          </w:p>
        </w:tc>
        <w:tc>
          <w:tcPr>
            <w:tcW w:w="6946" w:type="dxa"/>
            <w:shd w:val="clear" w:color="auto" w:fill="auto"/>
          </w:tcPr>
          <w:p w:rsidR="00D62C08" w:rsidRPr="00FA2607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Информирование Комиссии по соблюдению требований к служебному поведению муниципальных служащих муниципального образования городского округа «Ухта» и урегулированию конфликта интересов в случаях:</w:t>
            </w:r>
          </w:p>
          <w:p w:rsidR="00D62C08" w:rsidRPr="00FA2607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      </w:r>
          </w:p>
          <w:p w:rsidR="00D62C08" w:rsidRPr="00FA2607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t>- получения 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«</w:t>
            </w:r>
            <w:r w:rsidRPr="00FA2607">
              <w:rPr>
                <w:bCs/>
              </w:rPr>
              <w:t>О муниципальной службе в Российской Федерации»;</w:t>
            </w:r>
          </w:p>
          <w:p w:rsidR="00D62C08" w:rsidRPr="00000B96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rPr>
                <w:bCs/>
              </w:rPr>
              <w:t>- получения информации о наличии у муниципального служащего личной заинтересованности, которая приводит или может привести к конфликту интересов.</w:t>
            </w:r>
          </w:p>
        </w:tc>
        <w:tc>
          <w:tcPr>
            <w:tcW w:w="7229" w:type="dxa"/>
            <w:shd w:val="clear" w:color="auto" w:fill="auto"/>
          </w:tcPr>
          <w:p w:rsidR="00D62C08" w:rsidRPr="00FA2607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 xml:space="preserve">По мере необходимости ведется </w:t>
            </w:r>
            <w:r w:rsidRPr="00FA2607">
              <w:t>Информирование Комиссии по соблюдению требований к служебному поведению муниципальных служащих муниципального образования городского округа «Ухта» и урегулированию конфликта интересов в случаях:</w:t>
            </w:r>
          </w:p>
          <w:p w:rsidR="00D62C08" w:rsidRPr="00FA2607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      </w:r>
          </w:p>
          <w:p w:rsidR="00D62C08" w:rsidRPr="00FA2607" w:rsidRDefault="00D62C08" w:rsidP="00D62C08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t>- получения 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Федеральным законом «</w:t>
            </w:r>
            <w:r w:rsidRPr="00FA2607">
              <w:rPr>
                <w:bCs/>
              </w:rPr>
              <w:t>О муниципальной службе в Российской Федерации»;</w:t>
            </w:r>
          </w:p>
          <w:p w:rsidR="00D62C08" w:rsidRDefault="00D62C08" w:rsidP="00D62C08">
            <w:pPr>
              <w:rPr>
                <w:bCs/>
              </w:rPr>
            </w:pPr>
            <w:r w:rsidRPr="00FA2607">
              <w:rPr>
                <w:bCs/>
              </w:rPr>
              <w:t>- получения информации о наличии у муниципального служащего личной заинтересованности, которая приводит или может привести к конфликту интересов</w:t>
            </w:r>
            <w:r w:rsidR="00C051EB">
              <w:rPr>
                <w:bCs/>
              </w:rPr>
              <w:t>.</w:t>
            </w:r>
          </w:p>
          <w:p w:rsidR="00C051EB" w:rsidRPr="0026591F" w:rsidRDefault="00C051EB" w:rsidP="00D62C08">
            <w:pPr>
              <w:rPr>
                <w:rFonts w:eastAsia="Times New Roman"/>
              </w:rPr>
            </w:pPr>
          </w:p>
        </w:tc>
      </w:tr>
      <w:tr w:rsidR="00D62C08" w:rsidRPr="006A672F" w:rsidTr="00F45824">
        <w:tc>
          <w:tcPr>
            <w:tcW w:w="992" w:type="dxa"/>
            <w:shd w:val="clear" w:color="auto" w:fill="auto"/>
          </w:tcPr>
          <w:p w:rsidR="00D62C08" w:rsidRPr="005E5975" w:rsidRDefault="00D62C08" w:rsidP="00D62C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5.9.</w:t>
            </w:r>
          </w:p>
        </w:tc>
        <w:tc>
          <w:tcPr>
            <w:tcW w:w="6946" w:type="dxa"/>
            <w:shd w:val="clear" w:color="auto" w:fill="auto"/>
          </w:tcPr>
          <w:p w:rsidR="00D62C08" w:rsidRPr="005E5975" w:rsidRDefault="00D62C08" w:rsidP="00D62C0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В случае выявления в ходе </w:t>
            </w:r>
            <w:r>
              <w:rPr>
                <w:rFonts w:eastAsia="Times New Roman"/>
              </w:rPr>
              <w:t xml:space="preserve">повседневной </w:t>
            </w:r>
            <w:r w:rsidRPr="005E5975">
              <w:rPr>
                <w:rFonts w:eastAsia="Times New Roman"/>
              </w:rPr>
              <w:t xml:space="preserve">работы деяний коррупционной направленности со стороны 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5E5975">
              <w:rPr>
                <w:rFonts w:eastAsia="Times New Roman"/>
              </w:rPr>
              <w:t xml:space="preserve"> проводить служебные проверки, по результатам которых материалы  при необходимости направлять в правоохранительные органы.</w:t>
            </w:r>
          </w:p>
        </w:tc>
        <w:tc>
          <w:tcPr>
            <w:tcW w:w="7229" w:type="dxa"/>
            <w:shd w:val="clear" w:color="auto" w:fill="auto"/>
          </w:tcPr>
          <w:p w:rsidR="00D62C08" w:rsidRPr="005E5975" w:rsidRDefault="00D62C08" w:rsidP="00D62C0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По мере выявления фактов</w:t>
            </w:r>
          </w:p>
        </w:tc>
      </w:tr>
      <w:tr w:rsidR="00484403" w:rsidRPr="006A672F" w:rsidTr="00F45824">
        <w:tc>
          <w:tcPr>
            <w:tcW w:w="15167" w:type="dxa"/>
            <w:gridSpan w:val="3"/>
            <w:shd w:val="clear" w:color="auto" w:fill="auto"/>
          </w:tcPr>
          <w:p w:rsidR="00484403" w:rsidRPr="00C051EB" w:rsidRDefault="00484403" w:rsidP="00484403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</w:rPr>
              <w:t>Совершенствование деятельности кадровой службы управления по профилактике коррупционных правонарушений</w:t>
            </w:r>
          </w:p>
          <w:p w:rsidR="00C051EB" w:rsidRPr="005E5975" w:rsidRDefault="00C051EB" w:rsidP="00C051EB">
            <w:pPr>
              <w:ind w:left="786"/>
              <w:rPr>
                <w:rFonts w:eastAsia="Times New Roman"/>
              </w:rPr>
            </w:pPr>
          </w:p>
        </w:tc>
      </w:tr>
      <w:tr w:rsidR="00CE3EE1" w:rsidRPr="006A672F" w:rsidTr="00F45824">
        <w:tc>
          <w:tcPr>
            <w:tcW w:w="992" w:type="dxa"/>
            <w:shd w:val="clear" w:color="auto" w:fill="auto"/>
          </w:tcPr>
          <w:p w:rsidR="00CE3EE1" w:rsidRPr="009B6D94" w:rsidRDefault="00CE3EE1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9B6D94">
              <w:rPr>
                <w:rFonts w:eastAsia="Times New Roman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CE3EE1" w:rsidRPr="009B6D94" w:rsidRDefault="00CE3EE1" w:rsidP="00D62C08">
            <w:r>
              <w:t xml:space="preserve">Контроль </w:t>
            </w:r>
            <w:r w:rsidRPr="009B6D94">
              <w:t xml:space="preserve"> </w:t>
            </w:r>
            <w:r>
              <w:t>соблюдения</w:t>
            </w:r>
            <w:r w:rsidRPr="009B6D94">
              <w:t xml:space="preserve"> муниципальными служащими </w:t>
            </w:r>
            <w:r w:rsidRPr="009B6D94">
              <w:rPr>
                <w:rFonts w:eastAsia="Times New Roman"/>
              </w:rPr>
              <w:t xml:space="preserve">Управление </w:t>
            </w:r>
            <w:r>
              <w:rPr>
                <w:rFonts w:eastAsia="Times New Roman"/>
              </w:rPr>
              <w:t>культуры</w:t>
            </w:r>
            <w:r w:rsidRPr="009B6D94">
              <w:t xml:space="preserve"> правил, ограничений и запретов в связи с исполнением должностных обязанностей в соответствии с Положением о муниципальной службе в МОГО «Ухта».</w:t>
            </w:r>
          </w:p>
        </w:tc>
        <w:tc>
          <w:tcPr>
            <w:tcW w:w="7229" w:type="dxa"/>
            <w:shd w:val="clear" w:color="auto" w:fill="auto"/>
          </w:tcPr>
          <w:p w:rsidR="00CE3EE1" w:rsidRPr="009B6D94" w:rsidRDefault="00CE3EE1" w:rsidP="00CE3EE1">
            <w:pPr>
              <w:rPr>
                <w:rFonts w:eastAsia="Times New Roman"/>
              </w:rPr>
            </w:pPr>
            <w:r>
              <w:t>Ведется контроль соблюдения</w:t>
            </w:r>
            <w:r w:rsidRPr="009B6D94">
              <w:t xml:space="preserve"> муниципальными служащими </w:t>
            </w:r>
            <w:r w:rsidRPr="009B6D94">
              <w:rPr>
                <w:rFonts w:eastAsia="Times New Roman"/>
              </w:rPr>
              <w:t xml:space="preserve">Управление </w:t>
            </w:r>
            <w:r>
              <w:rPr>
                <w:rFonts w:eastAsia="Times New Roman"/>
              </w:rPr>
              <w:t>культуры</w:t>
            </w:r>
            <w:r w:rsidRPr="009B6D94">
              <w:t xml:space="preserve"> правил, ограничений и запретов в связи с исполнением должностных обязанностей в соответствии с Положением о муниципальной службе в МОГО «Ухта».</w:t>
            </w:r>
            <w:r>
              <w:t xml:space="preserve"> </w:t>
            </w:r>
            <w:r w:rsidRPr="009B6D94">
              <w:t xml:space="preserve">Постоянно </w:t>
            </w:r>
          </w:p>
        </w:tc>
      </w:tr>
      <w:tr w:rsidR="00CE3EE1" w:rsidRPr="005E5975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CE3EE1" w:rsidRPr="00656702" w:rsidRDefault="00CE3EE1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CE3EE1" w:rsidRPr="00E51117" w:rsidRDefault="00CE3EE1" w:rsidP="00D62C08">
            <w:pPr>
              <w:jc w:val="both"/>
            </w:pPr>
            <w:r w:rsidRPr="00E51117">
              <w:t>К</w:t>
            </w:r>
            <w:r>
              <w:t>онтроль  исполнения</w:t>
            </w:r>
            <w:r w:rsidRPr="00E51117">
              <w:t xml:space="preserve"> муниципальными служащими </w:t>
            </w:r>
            <w:r w:rsidRPr="00E51117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E51117">
              <w:rPr>
                <w:rFonts w:eastAsia="Times New Roman"/>
              </w:rPr>
              <w:t xml:space="preserve">  </w:t>
            </w:r>
            <w:r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  <w:tc>
          <w:tcPr>
            <w:tcW w:w="7229" w:type="dxa"/>
            <w:shd w:val="clear" w:color="auto" w:fill="auto"/>
          </w:tcPr>
          <w:p w:rsidR="00CE3EE1" w:rsidRPr="005E5975" w:rsidRDefault="00C3461D" w:rsidP="00CE3EE1">
            <w:pPr>
              <w:rPr>
                <w:rFonts w:eastAsia="Times New Roman"/>
              </w:rPr>
            </w:pPr>
            <w:r>
              <w:t>Ведется к</w:t>
            </w:r>
            <w:r w:rsidR="00CE3EE1">
              <w:t>онтроль  исполнения</w:t>
            </w:r>
            <w:r w:rsidR="00CE3EE1" w:rsidRPr="00E51117">
              <w:t xml:space="preserve"> муниципальными служащими </w:t>
            </w:r>
            <w:r w:rsidR="00CE3EE1" w:rsidRPr="00E51117">
              <w:rPr>
                <w:rFonts w:eastAsia="Times New Roman"/>
              </w:rPr>
              <w:t xml:space="preserve">Управления </w:t>
            </w:r>
            <w:r w:rsidR="00CE3EE1">
              <w:rPr>
                <w:rFonts w:eastAsia="Times New Roman"/>
              </w:rPr>
              <w:t>культуры</w:t>
            </w:r>
            <w:r w:rsidR="00CE3EE1" w:rsidRPr="00E51117">
              <w:rPr>
                <w:rFonts w:eastAsia="Times New Roman"/>
              </w:rPr>
              <w:t xml:space="preserve">  </w:t>
            </w:r>
            <w:r w:rsidR="00CE3EE1"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</w:tr>
      <w:tr w:rsidR="00C3461D" w:rsidRPr="005E5975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C3461D" w:rsidRPr="00656702" w:rsidRDefault="00C3461D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6.3.</w:t>
            </w:r>
          </w:p>
        </w:tc>
        <w:tc>
          <w:tcPr>
            <w:tcW w:w="6946" w:type="dxa"/>
            <w:shd w:val="clear" w:color="auto" w:fill="auto"/>
          </w:tcPr>
          <w:p w:rsidR="00C3461D" w:rsidRPr="00E51117" w:rsidRDefault="00C3461D" w:rsidP="00D62C08">
            <w:pPr>
              <w:jc w:val="both"/>
            </w:pPr>
            <w:r w:rsidRPr="00E51117">
              <w:t xml:space="preserve">Обеспечение </w:t>
            </w:r>
            <w:proofErr w:type="gramStart"/>
            <w:r w:rsidRPr="00E51117">
              <w:t xml:space="preserve">прохождения курсов повышения квалификации муниципальных служащих </w:t>
            </w:r>
            <w:r>
              <w:rPr>
                <w:rFonts w:eastAsia="Times New Roman"/>
              </w:rPr>
              <w:t>Управления</w:t>
            </w:r>
            <w:proofErr w:type="gramEnd"/>
            <w:r>
              <w:rPr>
                <w:rFonts w:eastAsia="Times New Roman"/>
              </w:rPr>
              <w:t xml:space="preserve"> культуры</w:t>
            </w:r>
            <w:r w:rsidRPr="00E51117">
              <w:t xml:space="preserve">, в должностные обязанности которых входит участие в </w:t>
            </w:r>
            <w:r w:rsidRPr="00E51117">
              <w:lastRenderedPageBreak/>
              <w:t>противодействии коррупции</w:t>
            </w:r>
          </w:p>
        </w:tc>
        <w:tc>
          <w:tcPr>
            <w:tcW w:w="7229" w:type="dxa"/>
            <w:shd w:val="clear" w:color="auto" w:fill="auto"/>
          </w:tcPr>
          <w:p w:rsidR="00C3461D" w:rsidRPr="005E5975" w:rsidRDefault="00C3461D" w:rsidP="00C3461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По мере необходимости  </w:t>
            </w:r>
          </w:p>
        </w:tc>
      </w:tr>
      <w:tr w:rsidR="00C3461D" w:rsidRPr="005E5975" w:rsidTr="00F45824">
        <w:trPr>
          <w:trHeight w:val="672"/>
        </w:trPr>
        <w:tc>
          <w:tcPr>
            <w:tcW w:w="992" w:type="dxa"/>
            <w:shd w:val="clear" w:color="auto" w:fill="auto"/>
          </w:tcPr>
          <w:p w:rsidR="00C3461D" w:rsidRPr="005E5975" w:rsidRDefault="00C3461D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6.4.</w:t>
            </w:r>
          </w:p>
        </w:tc>
        <w:tc>
          <w:tcPr>
            <w:tcW w:w="6946" w:type="dxa"/>
            <w:shd w:val="clear" w:color="auto" w:fill="auto"/>
          </w:tcPr>
          <w:p w:rsidR="00C3461D" w:rsidRPr="005E5975" w:rsidRDefault="00C3461D" w:rsidP="00D62C08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Управления культуры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обновление.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C3461D" w:rsidRPr="005E5975" w:rsidRDefault="00C3461D" w:rsidP="00D62C08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Управления культуры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 его обновление (ответственные </w:t>
            </w:r>
            <w:proofErr w:type="gramStart"/>
            <w:r>
              <w:rPr>
                <w:rFonts w:eastAsia="Times New Roman"/>
              </w:rPr>
              <w:t>-н</w:t>
            </w:r>
            <w:proofErr w:type="gramEnd"/>
            <w:r>
              <w:rPr>
                <w:rFonts w:eastAsia="Times New Roman"/>
              </w:rPr>
              <w:t>ачальник</w:t>
            </w:r>
            <w:r w:rsidRPr="005E5975">
              <w:rPr>
                <w:rFonts w:eastAsia="Times New Roman"/>
              </w:rPr>
              <w:t>, заместител</w:t>
            </w:r>
            <w:r>
              <w:rPr>
                <w:rFonts w:eastAsia="Times New Roman"/>
              </w:rPr>
              <w:t>ь</w:t>
            </w:r>
            <w:r w:rsidRPr="005E59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начальника</w:t>
            </w:r>
            <w:r w:rsidRPr="005E5975">
              <w:rPr>
                <w:rFonts w:eastAsia="Times New Roman"/>
              </w:rPr>
              <w:t xml:space="preserve">, специалист отдела </w:t>
            </w:r>
            <w:r>
              <w:rPr>
                <w:rFonts w:eastAsia="Times New Roman"/>
              </w:rPr>
              <w:t>кадров)</w:t>
            </w:r>
          </w:p>
          <w:p w:rsidR="00C3461D" w:rsidRPr="005E5975" w:rsidRDefault="00C3461D" w:rsidP="00C3461D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Ежегодно</w:t>
            </w:r>
            <w:r>
              <w:rPr>
                <w:rFonts w:eastAsia="Times New Roman"/>
              </w:rPr>
              <w:t xml:space="preserve"> на начало календарного года.</w:t>
            </w:r>
          </w:p>
        </w:tc>
      </w:tr>
      <w:tr w:rsidR="00C3461D" w:rsidRPr="006A672F" w:rsidTr="00F45824">
        <w:tc>
          <w:tcPr>
            <w:tcW w:w="992" w:type="dxa"/>
            <w:shd w:val="clear" w:color="auto" w:fill="auto"/>
          </w:tcPr>
          <w:p w:rsidR="00C3461D" w:rsidRPr="00A95136" w:rsidRDefault="00C3461D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Pr="00A95136">
              <w:rPr>
                <w:rFonts w:eastAsia="Times New Roman"/>
              </w:rPr>
              <w:t>.5.</w:t>
            </w:r>
          </w:p>
        </w:tc>
        <w:tc>
          <w:tcPr>
            <w:tcW w:w="6946" w:type="dxa"/>
            <w:shd w:val="clear" w:color="auto" w:fill="auto"/>
          </w:tcPr>
          <w:p w:rsidR="00C3461D" w:rsidRPr="00A95136" w:rsidRDefault="00C3461D" w:rsidP="00D62C08">
            <w:r w:rsidRPr="00A95136">
              <w:t xml:space="preserve">Обеспечение наличия в трудовых договорах (дополнительных соглашениях к трудовым договорам) положений, содержащихся в НПА и нормативных документах </w:t>
            </w:r>
            <w:proofErr w:type="spellStart"/>
            <w:r w:rsidRPr="00A95136">
              <w:t>антикоррупционной</w:t>
            </w:r>
            <w:proofErr w:type="spellEnd"/>
            <w:r w:rsidRPr="00A95136">
              <w:t xml:space="preserve"> направленности.</w:t>
            </w:r>
          </w:p>
        </w:tc>
        <w:tc>
          <w:tcPr>
            <w:tcW w:w="7229" w:type="dxa"/>
            <w:shd w:val="clear" w:color="auto" w:fill="auto"/>
          </w:tcPr>
          <w:p w:rsidR="00C3461D" w:rsidRPr="009E66F4" w:rsidRDefault="00C3461D" w:rsidP="00C3461D">
            <w:pPr>
              <w:rPr>
                <w:rFonts w:eastAsia="Times New Roman"/>
                <w:highlight w:val="green"/>
              </w:rPr>
            </w:pPr>
            <w:r>
              <w:t xml:space="preserve">Выполнено. </w:t>
            </w:r>
            <w:r w:rsidRPr="00A95136">
              <w:t xml:space="preserve"> </w:t>
            </w:r>
          </w:p>
        </w:tc>
      </w:tr>
      <w:tr w:rsidR="00C3461D" w:rsidRPr="006A672F" w:rsidTr="00F45824">
        <w:tc>
          <w:tcPr>
            <w:tcW w:w="992" w:type="dxa"/>
            <w:shd w:val="clear" w:color="auto" w:fill="auto"/>
          </w:tcPr>
          <w:p w:rsidR="00C3461D" w:rsidRPr="00A95136" w:rsidRDefault="00C3461D" w:rsidP="00D62C08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6.6.</w:t>
            </w:r>
          </w:p>
        </w:tc>
        <w:tc>
          <w:tcPr>
            <w:tcW w:w="6946" w:type="dxa"/>
            <w:shd w:val="clear" w:color="auto" w:fill="auto"/>
          </w:tcPr>
          <w:p w:rsidR="00C3461D" w:rsidRPr="00A95136" w:rsidRDefault="00C3461D" w:rsidP="00D62C08">
            <w:r w:rsidRPr="007C6B98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C6B98">
              <w:t>антикоррупционных</w:t>
            </w:r>
            <w:proofErr w:type="spellEnd"/>
            <w:r w:rsidRPr="007C6B98">
              <w:t xml:space="preserve"> стандартов и процедур</w:t>
            </w:r>
            <w:r>
              <w:t>.</w:t>
            </w:r>
          </w:p>
        </w:tc>
        <w:tc>
          <w:tcPr>
            <w:tcW w:w="7229" w:type="dxa"/>
            <w:shd w:val="clear" w:color="auto" w:fill="auto"/>
          </w:tcPr>
          <w:p w:rsidR="00C3461D" w:rsidRPr="009E66F4" w:rsidRDefault="00F45824" w:rsidP="00F45824">
            <w:pPr>
              <w:rPr>
                <w:rFonts w:eastAsia="Times New Roman"/>
                <w:highlight w:val="green"/>
              </w:rPr>
            </w:pPr>
            <w:r>
              <w:t xml:space="preserve">Ведется </w:t>
            </w:r>
            <w:r w:rsidRPr="007C6B98">
              <w:t>индивидуально</w:t>
            </w:r>
            <w:r>
              <w:t>е консультирование</w:t>
            </w:r>
            <w:r w:rsidRPr="007C6B98">
              <w:t xml:space="preserve"> работников по вопросам применения (соблюдения) </w:t>
            </w:r>
            <w:proofErr w:type="spellStart"/>
            <w:r w:rsidRPr="007C6B98">
              <w:t>антикоррупционных</w:t>
            </w:r>
            <w:proofErr w:type="spellEnd"/>
            <w:r w:rsidRPr="007C6B98">
              <w:t xml:space="preserve"> стандартов и процедур</w:t>
            </w:r>
            <w:r>
              <w:t>.</w:t>
            </w:r>
            <w:r w:rsidR="00C3461D">
              <w:t xml:space="preserve"> </w:t>
            </w:r>
            <w:r>
              <w:t xml:space="preserve">Постоянно </w:t>
            </w:r>
          </w:p>
        </w:tc>
      </w:tr>
    </w:tbl>
    <w:p w:rsidR="00484403" w:rsidRPr="005E5975" w:rsidRDefault="00484403" w:rsidP="00484403">
      <w:pPr>
        <w:ind w:left="426"/>
        <w:jc w:val="center"/>
        <w:rPr>
          <w:rFonts w:eastAsia="Times New Roman"/>
        </w:rPr>
      </w:pPr>
    </w:p>
    <w:p w:rsidR="00484403" w:rsidRPr="00CC2D0E" w:rsidRDefault="00484403" w:rsidP="00484403"/>
    <w:p w:rsidR="007B68AF" w:rsidRDefault="007B68AF"/>
    <w:p w:rsidR="00ED3DD4" w:rsidRDefault="00ED3DD4"/>
    <w:p w:rsidR="00ED3DD4" w:rsidRDefault="00ED3DD4">
      <w:r>
        <w:t xml:space="preserve">Начальник управления культуры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Рубан</w:t>
      </w:r>
      <w:proofErr w:type="spellEnd"/>
    </w:p>
    <w:p w:rsidR="00ED3DD4" w:rsidRDefault="00ED3DD4"/>
    <w:p w:rsidR="00ED3DD4" w:rsidRDefault="00ED3DD4"/>
    <w:p w:rsidR="00ED3DD4" w:rsidRDefault="00ED3DD4"/>
    <w:p w:rsidR="00ED3DD4" w:rsidRDefault="00ED3DD4"/>
    <w:p w:rsidR="00ED3DD4" w:rsidRDefault="00ED3DD4"/>
    <w:p w:rsidR="00ED3DD4" w:rsidRPr="00E30BFA" w:rsidRDefault="00ED3DD4">
      <w:pPr>
        <w:rPr>
          <w:sz w:val="22"/>
          <w:szCs w:val="22"/>
        </w:rPr>
      </w:pPr>
      <w:r w:rsidRPr="00E30BFA">
        <w:rPr>
          <w:sz w:val="22"/>
          <w:szCs w:val="22"/>
        </w:rPr>
        <w:t>Исп</w:t>
      </w:r>
      <w:proofErr w:type="gramStart"/>
      <w:r w:rsidRPr="00E30BFA">
        <w:rPr>
          <w:sz w:val="22"/>
          <w:szCs w:val="22"/>
        </w:rPr>
        <w:t>.С</w:t>
      </w:r>
      <w:proofErr w:type="gramEnd"/>
      <w:r w:rsidRPr="00E30BFA">
        <w:rPr>
          <w:sz w:val="22"/>
          <w:szCs w:val="22"/>
        </w:rPr>
        <w:t>толяр Т.В.</w:t>
      </w:r>
    </w:p>
    <w:p w:rsidR="00ED3DD4" w:rsidRPr="00E30BFA" w:rsidRDefault="00ED3DD4">
      <w:pPr>
        <w:rPr>
          <w:sz w:val="22"/>
          <w:szCs w:val="22"/>
        </w:rPr>
      </w:pPr>
      <w:r w:rsidRPr="00E30BFA">
        <w:rPr>
          <w:sz w:val="22"/>
          <w:szCs w:val="22"/>
        </w:rPr>
        <w:t>(8216)745970</w:t>
      </w:r>
    </w:p>
    <w:sectPr w:rsidR="00ED3DD4" w:rsidRPr="00E30BFA" w:rsidSect="00D62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8E3" w:rsidRDefault="008148E3" w:rsidP="00AC5F9A">
      <w:r>
        <w:separator/>
      </w:r>
    </w:p>
  </w:endnote>
  <w:endnote w:type="continuationSeparator" w:id="0">
    <w:p w:rsidR="008148E3" w:rsidRDefault="008148E3" w:rsidP="00AC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8" w:rsidRDefault="005E04E7" w:rsidP="00D62C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2C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C08" w:rsidRDefault="00D62C08" w:rsidP="00D62C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8" w:rsidRDefault="00D62C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8" w:rsidRDefault="00D62C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8E3" w:rsidRDefault="008148E3" w:rsidP="00AC5F9A">
      <w:r>
        <w:separator/>
      </w:r>
    </w:p>
  </w:footnote>
  <w:footnote w:type="continuationSeparator" w:id="0">
    <w:p w:rsidR="008148E3" w:rsidRDefault="008148E3" w:rsidP="00AC5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8" w:rsidRDefault="00D62C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8" w:rsidRDefault="005E04E7">
    <w:pPr>
      <w:pStyle w:val="a6"/>
      <w:jc w:val="center"/>
    </w:pPr>
    <w:fldSimple w:instr=" PAGE   \* MERGEFORMAT ">
      <w:r w:rsidR="004A7A33">
        <w:rPr>
          <w:noProof/>
        </w:rPr>
        <w:t>- 5 -</w:t>
      </w:r>
    </w:fldSimple>
  </w:p>
  <w:p w:rsidR="00D62C08" w:rsidRDefault="00D62C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08" w:rsidRDefault="00D62C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328"/>
    <w:multiLevelType w:val="hybridMultilevel"/>
    <w:tmpl w:val="1F44D6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403"/>
    <w:rsid w:val="000A2272"/>
    <w:rsid w:val="000A5D64"/>
    <w:rsid w:val="001B30C0"/>
    <w:rsid w:val="0021198F"/>
    <w:rsid w:val="003E6394"/>
    <w:rsid w:val="004549BE"/>
    <w:rsid w:val="00484403"/>
    <w:rsid w:val="004A7A33"/>
    <w:rsid w:val="004C4B60"/>
    <w:rsid w:val="005E04E7"/>
    <w:rsid w:val="006F3C00"/>
    <w:rsid w:val="007B68AF"/>
    <w:rsid w:val="007D576C"/>
    <w:rsid w:val="008148E3"/>
    <w:rsid w:val="00AC5F9A"/>
    <w:rsid w:val="00B1566F"/>
    <w:rsid w:val="00B17DD4"/>
    <w:rsid w:val="00BB54B9"/>
    <w:rsid w:val="00C051EB"/>
    <w:rsid w:val="00C3461D"/>
    <w:rsid w:val="00C550C2"/>
    <w:rsid w:val="00CE3EE1"/>
    <w:rsid w:val="00D62C08"/>
    <w:rsid w:val="00E30BFA"/>
    <w:rsid w:val="00ED3DD4"/>
    <w:rsid w:val="00F4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84403"/>
    <w:pPr>
      <w:keepNext/>
      <w:outlineLvl w:val="5"/>
    </w:pPr>
    <w:rPr>
      <w:rFonts w:eastAsia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484403"/>
    <w:pPr>
      <w:keepNext/>
      <w:jc w:val="both"/>
      <w:outlineLvl w:val="6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8440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48440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rsid w:val="004844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44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403"/>
  </w:style>
  <w:style w:type="paragraph" w:styleId="a6">
    <w:name w:val="header"/>
    <w:basedOn w:val="a"/>
    <w:link w:val="a7"/>
    <w:uiPriority w:val="99"/>
    <w:unhideWhenUsed/>
    <w:rsid w:val="004844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4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484403"/>
    <w:rPr>
      <w:b/>
      <w:bCs/>
    </w:rPr>
  </w:style>
  <w:style w:type="paragraph" w:customStyle="1" w:styleId="ConsPlusNormal">
    <w:name w:val="ConsPlusNormal"/>
    <w:rsid w:val="00484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E3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mouhta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B187-4407-41C6-BAB8-71155FA4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СверчковаАН</cp:lastModifiedBy>
  <cp:revision>3</cp:revision>
  <cp:lastPrinted>2016-03-30T12:05:00Z</cp:lastPrinted>
  <dcterms:created xsi:type="dcterms:W3CDTF">2016-03-29T11:33:00Z</dcterms:created>
  <dcterms:modified xsi:type="dcterms:W3CDTF">2016-03-30T13:26:00Z</dcterms:modified>
</cp:coreProperties>
</file>